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AA649" w14:textId="77777777" w:rsidR="00DE27E2" w:rsidRDefault="00DE27E2" w:rsidP="00DE27E2">
      <w:pPr>
        <w:spacing w:after="160" w:line="360" w:lineRule="auto"/>
        <w:rPr>
          <w:rFonts w:ascii="Calibri" w:hAnsi="Calibri"/>
          <w:sz w:val="24"/>
          <w:szCs w:val="24"/>
        </w:rPr>
      </w:pPr>
      <w:r>
        <w:rPr>
          <w:rFonts w:asciiTheme="minorHAnsi" w:eastAsia="Times New Roman" w:hAnsiTheme="minorHAnsi" w:cstheme="minorHAnsi"/>
          <w:b/>
          <w:bCs/>
          <w:sz w:val="24"/>
          <w:szCs w:val="24"/>
          <w:u w:val="single"/>
          <w:lang w:eastAsia="pl-PL"/>
        </w:rPr>
        <w:t>Załącznik nr 2 – Opis przedmiotu zamówienia :</w:t>
      </w:r>
    </w:p>
    <w:p w14:paraId="6ACA19A1" w14:textId="0D6A1AF4" w:rsidR="00DE27E2" w:rsidRDefault="00DE27E2" w:rsidP="00DE27E2">
      <w:pPr>
        <w:tabs>
          <w:tab w:val="left" w:pos="1167"/>
        </w:tabs>
        <w:spacing w:line="360" w:lineRule="auto"/>
        <w:rPr>
          <w:rFonts w:ascii="Calibri" w:hAnsi="Calibri"/>
          <w:sz w:val="24"/>
          <w:szCs w:val="24"/>
        </w:rPr>
      </w:pPr>
      <w:r>
        <w:rPr>
          <w:rFonts w:asciiTheme="minorHAnsi" w:eastAsia="Times New Roman" w:hAnsiTheme="minorHAnsi" w:cstheme="minorHAnsi"/>
          <w:b/>
          <w:bCs/>
          <w:sz w:val="24"/>
          <w:szCs w:val="24"/>
          <w:u w:val="single"/>
          <w:lang w:eastAsia="pl-PL"/>
        </w:rPr>
        <w:t xml:space="preserve">Pakiet nr 1 -   Łóżko szpitalne – </w:t>
      </w:r>
      <w:r w:rsidR="009A24E9">
        <w:rPr>
          <w:rFonts w:asciiTheme="minorHAnsi" w:eastAsia="Times New Roman" w:hAnsiTheme="minorHAnsi" w:cstheme="minorHAnsi"/>
          <w:b/>
          <w:bCs/>
          <w:sz w:val="24"/>
          <w:szCs w:val="24"/>
          <w:u w:val="single"/>
          <w:lang w:eastAsia="pl-PL"/>
        </w:rPr>
        <w:t>68</w:t>
      </w:r>
      <w:r>
        <w:rPr>
          <w:rFonts w:asciiTheme="minorHAnsi" w:eastAsia="Times New Roman" w:hAnsiTheme="minorHAnsi" w:cstheme="minorHAnsi"/>
          <w:b/>
          <w:bCs/>
          <w:sz w:val="24"/>
          <w:szCs w:val="24"/>
          <w:u w:val="single"/>
          <w:lang w:eastAsia="pl-PL"/>
        </w:rPr>
        <w:t xml:space="preserve"> szt.</w:t>
      </w:r>
      <w:r>
        <w:rPr>
          <w:rFonts w:asciiTheme="minorHAnsi" w:hAnsiTheme="minorHAnsi" w:cstheme="minorHAnsi"/>
          <w:b/>
          <w:sz w:val="24"/>
          <w:szCs w:val="24"/>
        </w:rPr>
        <w:t>:</w:t>
      </w:r>
    </w:p>
    <w:p w14:paraId="664630E5" w14:textId="77777777" w:rsidR="00DE27E2" w:rsidRDefault="00DE27E2" w:rsidP="00DE27E2">
      <w:pPr>
        <w:spacing w:after="0" w:line="360" w:lineRule="auto"/>
        <w:rPr>
          <w:rFonts w:ascii="Calibri" w:hAnsi="Calibri"/>
          <w:sz w:val="24"/>
          <w:szCs w:val="24"/>
        </w:rPr>
      </w:pPr>
      <w:r>
        <w:rPr>
          <w:rFonts w:asciiTheme="minorHAnsi" w:hAnsiTheme="minorHAnsi" w:cstheme="minorHAnsi"/>
          <w:color w:val="000000" w:themeColor="text1"/>
          <w:sz w:val="24"/>
          <w:szCs w:val="24"/>
        </w:rPr>
        <w:t>Wykonawca:</w:t>
      </w:r>
      <w:r>
        <w:rPr>
          <w:rFonts w:asciiTheme="minorHAnsi" w:hAnsiTheme="minorHAnsi" w:cstheme="minorHAnsi"/>
          <w:color w:val="000000" w:themeColor="text1"/>
          <w:sz w:val="24"/>
          <w:szCs w:val="24"/>
        </w:rPr>
        <w:tab/>
        <w:t xml:space="preserve">                   ……………………………………………..</w:t>
      </w:r>
    </w:p>
    <w:p w14:paraId="2DCEA153" w14:textId="77777777" w:rsidR="00DE27E2" w:rsidRDefault="00DE27E2" w:rsidP="00DE27E2">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6B0FC8B6" w14:textId="77777777" w:rsidR="00DE27E2" w:rsidRDefault="00DE27E2" w:rsidP="00DE27E2">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5793ECF8" w14:textId="77777777" w:rsidR="00DE27E2" w:rsidRDefault="00DE27E2" w:rsidP="00DE27E2">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60F6D3DD" w14:textId="77777777" w:rsidR="00DE27E2" w:rsidRDefault="00DE27E2" w:rsidP="00DE27E2">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782AA318" w14:textId="77777777" w:rsidR="00DE27E2" w:rsidRDefault="00DE27E2" w:rsidP="00DE27E2">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16BFB972" w14:textId="77777777" w:rsidR="00DE27E2" w:rsidRDefault="00DE27E2" w:rsidP="00DE27E2">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543A0947" w14:textId="77777777" w:rsidR="00DE27E2" w:rsidRDefault="00DE27E2" w:rsidP="00DE27E2">
      <w:pPr>
        <w:tabs>
          <w:tab w:val="left" w:pos="1167"/>
        </w:tabs>
        <w:spacing w:line="360" w:lineRule="auto"/>
        <w:rPr>
          <w:rFonts w:ascii="Calibri" w:hAnsi="Calibri"/>
          <w:sz w:val="24"/>
          <w:szCs w:val="24"/>
        </w:rPr>
      </w:pPr>
    </w:p>
    <w:p w14:paraId="5182D1D7" w14:textId="77777777" w:rsidR="00DE27E2" w:rsidRDefault="00DE27E2" w:rsidP="00DE27E2">
      <w:pPr>
        <w:tabs>
          <w:tab w:val="left" w:pos="1167"/>
        </w:tabs>
        <w:spacing w:line="360" w:lineRule="auto"/>
        <w:rPr>
          <w:rFonts w:ascii="Calibri" w:hAnsi="Calibri"/>
          <w:sz w:val="24"/>
          <w:szCs w:val="24"/>
        </w:rPr>
      </w:pPr>
      <w:r>
        <w:rPr>
          <w:rFonts w:eastAsia="Times New Roman"/>
          <w:b/>
          <w:bCs/>
          <w:u w:val="single"/>
          <w:lang w:eastAsia="pl-PL"/>
        </w:rPr>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p>
    <w:tbl>
      <w:tblPr>
        <w:tblW w:w="10560" w:type="dxa"/>
        <w:tblLayout w:type="fixed"/>
        <w:tblCellMar>
          <w:left w:w="70" w:type="dxa"/>
          <w:right w:w="70" w:type="dxa"/>
        </w:tblCellMar>
        <w:tblLook w:val="0000" w:firstRow="0" w:lastRow="0" w:firstColumn="0" w:lastColumn="0" w:noHBand="0" w:noVBand="0"/>
      </w:tblPr>
      <w:tblGrid>
        <w:gridCol w:w="779"/>
        <w:gridCol w:w="4678"/>
        <w:gridCol w:w="1699"/>
        <w:gridCol w:w="1698"/>
        <w:gridCol w:w="1706"/>
      </w:tblGrid>
      <w:tr w:rsidR="00DE27E2" w14:paraId="2C284216" w14:textId="77777777" w:rsidTr="007E25CD">
        <w:trPr>
          <w:cantSplit/>
          <w:trHeight w:val="666"/>
        </w:trPr>
        <w:tc>
          <w:tcPr>
            <w:tcW w:w="77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B91846" w14:textId="77777777" w:rsidR="00DE27E2" w:rsidRDefault="00DE27E2" w:rsidP="007E25CD">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Lp.</w:t>
            </w:r>
          </w:p>
        </w:tc>
        <w:tc>
          <w:tcPr>
            <w:tcW w:w="467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1E4EFE0" w14:textId="13F09040" w:rsidR="00DE27E2" w:rsidRPr="0017495B" w:rsidRDefault="0017495B" w:rsidP="007E25CD">
            <w:pPr>
              <w:widowControl w:val="0"/>
              <w:spacing w:after="0" w:line="360" w:lineRule="auto"/>
              <w:jc w:val="center"/>
              <w:rPr>
                <w:rFonts w:ascii="Calibri" w:hAnsi="Calibri"/>
                <w:b/>
                <w:bCs/>
                <w:sz w:val="24"/>
                <w:szCs w:val="24"/>
              </w:rPr>
            </w:pPr>
            <w:r w:rsidRPr="0017495B">
              <w:rPr>
                <w:rFonts w:ascii="Calibri" w:eastAsia="Cambria" w:hAnsi="Calibri" w:cs="Times New Roman"/>
                <w:b/>
                <w:bCs/>
                <w:sz w:val="24"/>
                <w:szCs w:val="24"/>
                <w:lang w:eastAsia="pl-PL"/>
              </w:rPr>
              <w:t>Parametry graniczne (wymagane) i oceniane</w:t>
            </w:r>
          </w:p>
        </w:tc>
        <w:tc>
          <w:tcPr>
            <w:tcW w:w="169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6D331ED" w14:textId="77777777" w:rsidR="00DE27E2" w:rsidRDefault="00DE27E2" w:rsidP="007E25CD">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Wymagane</w:t>
            </w:r>
          </w:p>
          <w:p w14:paraId="5F2F2ADC" w14:textId="77777777" w:rsidR="00DE27E2" w:rsidRDefault="00DE27E2" w:rsidP="007E25CD">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TAK/NIE</w:t>
            </w:r>
          </w:p>
        </w:tc>
        <w:tc>
          <w:tcPr>
            <w:tcW w:w="169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F8C2AFD" w14:textId="77777777" w:rsidR="00DE27E2" w:rsidRDefault="00DE27E2" w:rsidP="007E25CD">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Parametry oferowane</w:t>
            </w:r>
          </w:p>
        </w:tc>
        <w:tc>
          <w:tcPr>
            <w:tcW w:w="1706"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F5A096C" w14:textId="77777777" w:rsidR="00DE27E2" w:rsidRDefault="00DE27E2" w:rsidP="007E25CD">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Punktacja</w:t>
            </w:r>
          </w:p>
        </w:tc>
      </w:tr>
      <w:tr w:rsidR="00DE27E2" w14:paraId="0218FF64"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1F7C1545"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648B248" w14:textId="682D53A2" w:rsidR="00DE27E2" w:rsidRPr="009A24E9" w:rsidRDefault="00DE27E2" w:rsidP="007E25CD">
            <w:pPr>
              <w:pStyle w:val="Zawartotabeli"/>
              <w:spacing w:line="360" w:lineRule="auto"/>
              <w:rPr>
                <w:rFonts w:ascii="Calibri" w:hAnsi="Calibri"/>
              </w:rPr>
            </w:pPr>
            <w:r w:rsidRPr="009A24E9">
              <w:rPr>
                <w:rFonts w:ascii="Calibri" w:hAnsi="Calibri"/>
              </w:rPr>
              <w:t>Łóżka fabrycznie nowe, nieużywane wyprodukowane nie wcześniej niż w 202</w:t>
            </w:r>
            <w:r w:rsidR="00E659A9" w:rsidRPr="009A24E9">
              <w:rPr>
                <w:rFonts w:ascii="Calibri" w:hAnsi="Calibri"/>
              </w:rPr>
              <w:t>5</w:t>
            </w:r>
            <w:r w:rsidRPr="009A24E9">
              <w:rPr>
                <w:rFonts w:ascii="Calibri" w:hAnsi="Calibri"/>
              </w:rPr>
              <w:t xml:space="preserve"> roku.</w:t>
            </w:r>
          </w:p>
        </w:tc>
        <w:tc>
          <w:tcPr>
            <w:tcW w:w="1699" w:type="dxa"/>
            <w:tcBorders>
              <w:top w:val="single" w:sz="4" w:space="0" w:color="000000"/>
              <w:left w:val="single" w:sz="4" w:space="0" w:color="000000"/>
              <w:bottom w:val="single" w:sz="4" w:space="0" w:color="000000"/>
              <w:right w:val="single" w:sz="4" w:space="0" w:color="000000"/>
            </w:tcBorders>
            <w:vAlign w:val="center"/>
          </w:tcPr>
          <w:p w14:paraId="5DEC7987"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53FF162B" w14:textId="77777777" w:rsidR="00DE27E2" w:rsidRDefault="00DE27E2" w:rsidP="007E25CD">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7C025F90"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74532756" w14:textId="77777777" w:rsidTr="007E25CD">
        <w:trPr>
          <w:cantSplit/>
        </w:trPr>
        <w:tc>
          <w:tcPr>
            <w:tcW w:w="779" w:type="dxa"/>
            <w:tcBorders>
              <w:left w:val="single" w:sz="4" w:space="0" w:color="000000"/>
              <w:bottom w:val="single" w:sz="4" w:space="0" w:color="000000"/>
              <w:right w:val="single" w:sz="4" w:space="0" w:color="000000"/>
            </w:tcBorders>
            <w:vAlign w:val="center"/>
          </w:tcPr>
          <w:p w14:paraId="140A5E59"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vAlign w:val="center"/>
          </w:tcPr>
          <w:p w14:paraId="6CD22697" w14:textId="77777777" w:rsidR="00DE27E2" w:rsidRPr="009A24E9" w:rsidRDefault="00DE27E2" w:rsidP="007E25CD">
            <w:pPr>
              <w:pStyle w:val="Zawartotabeli"/>
              <w:spacing w:line="360" w:lineRule="auto"/>
              <w:rPr>
                <w:rFonts w:ascii="Calibri" w:hAnsi="Calibri"/>
              </w:rPr>
            </w:pPr>
            <w:r w:rsidRPr="009A24E9">
              <w:rPr>
                <w:rFonts w:ascii="Calibri" w:hAnsi="Calibri"/>
              </w:rPr>
              <w:t>Wymiary zewnętrzne max. 2200x1000 mm.</w:t>
            </w:r>
          </w:p>
        </w:tc>
        <w:tc>
          <w:tcPr>
            <w:tcW w:w="1699" w:type="dxa"/>
            <w:tcBorders>
              <w:left w:val="single" w:sz="4" w:space="0" w:color="000000"/>
              <w:bottom w:val="single" w:sz="4" w:space="0" w:color="000000"/>
              <w:right w:val="single" w:sz="4" w:space="0" w:color="000000"/>
            </w:tcBorders>
            <w:vAlign w:val="center"/>
          </w:tcPr>
          <w:p w14:paraId="551F70C8"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center"/>
          </w:tcPr>
          <w:p w14:paraId="3236814C" w14:textId="77777777" w:rsidR="00DE27E2" w:rsidRDefault="00DE27E2" w:rsidP="007E25CD">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left w:val="single" w:sz="4" w:space="0" w:color="000000"/>
              <w:bottom w:val="single" w:sz="4" w:space="0" w:color="000000"/>
              <w:right w:val="single" w:sz="4" w:space="0" w:color="000000"/>
            </w:tcBorders>
          </w:tcPr>
          <w:p w14:paraId="700B15E0"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57AAB024"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3518FCEA"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AAB5B6D" w14:textId="77777777" w:rsidR="00DE27E2" w:rsidRPr="009A24E9" w:rsidRDefault="00DE27E2" w:rsidP="007E25CD">
            <w:pPr>
              <w:pStyle w:val="Zawartotabeli"/>
              <w:spacing w:line="360" w:lineRule="auto"/>
              <w:rPr>
                <w:rFonts w:ascii="Calibri" w:hAnsi="Calibri"/>
              </w:rPr>
            </w:pPr>
            <w:r w:rsidRPr="009A24E9">
              <w:rPr>
                <w:rFonts w:ascii="Calibri" w:hAnsi="Calibri"/>
              </w:rPr>
              <w:t>Wymiary leża min. 2000x850 mm. + materac.</w:t>
            </w:r>
          </w:p>
          <w:p w14:paraId="3ADF23D6" w14:textId="77777777" w:rsidR="00DE27E2" w:rsidRPr="009A24E9" w:rsidRDefault="00DE27E2" w:rsidP="007E25CD">
            <w:pPr>
              <w:pStyle w:val="Zawartotabeli"/>
              <w:spacing w:line="360" w:lineRule="auto"/>
              <w:rPr>
                <w:rFonts w:ascii="Calibri" w:hAnsi="Calibri"/>
              </w:rPr>
            </w:pPr>
            <w:r w:rsidRPr="009A24E9">
              <w:rPr>
                <w:rFonts w:ascii="Calibri" w:hAnsi="Calibri"/>
              </w:rPr>
              <w:t>Możliwość przedłużenia leża (dla wysokich pacjentów).</w:t>
            </w:r>
          </w:p>
        </w:tc>
        <w:tc>
          <w:tcPr>
            <w:tcW w:w="1699" w:type="dxa"/>
            <w:tcBorders>
              <w:top w:val="single" w:sz="4" w:space="0" w:color="000000"/>
              <w:left w:val="single" w:sz="4" w:space="0" w:color="000000"/>
              <w:bottom w:val="single" w:sz="4" w:space="0" w:color="000000"/>
              <w:right w:val="single" w:sz="4" w:space="0" w:color="000000"/>
            </w:tcBorders>
            <w:vAlign w:val="center"/>
          </w:tcPr>
          <w:p w14:paraId="1D6EAE46"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A206BA0"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08CDBBCF"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30C3C998"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43AE8"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4AA5A" w14:textId="77777777" w:rsidR="00DE27E2" w:rsidRPr="009A24E9" w:rsidRDefault="00DE27E2" w:rsidP="007E25CD">
            <w:pPr>
              <w:pStyle w:val="Zawartotabeli"/>
              <w:spacing w:line="360" w:lineRule="auto"/>
              <w:rPr>
                <w:rFonts w:ascii="Calibri" w:hAnsi="Calibri"/>
              </w:rPr>
            </w:pPr>
            <w:r w:rsidRPr="009A24E9">
              <w:rPr>
                <w:rFonts w:ascii="Calibri" w:hAnsi="Calibri"/>
              </w:rPr>
              <w:t xml:space="preserve">Regulacja wysokości leża w zakresie: od 400 do 800 mm lub 370mm do 800mm lub 385mm do 800mm lub 420mm do 820mm lub 395mm do 785 mm lub 350mm do 910mm lub 410mm do 815mm lub 230mm do 735mm.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810E5"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D3CDEA2"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3335C498"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21732F15"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6219A5E8"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CFE9F62" w14:textId="77777777" w:rsidR="00DE27E2" w:rsidRPr="009A24E9" w:rsidRDefault="00DE27E2" w:rsidP="007E25CD">
            <w:pPr>
              <w:pStyle w:val="Zawartotabeli"/>
              <w:spacing w:line="360" w:lineRule="auto"/>
              <w:rPr>
                <w:rFonts w:ascii="Calibri" w:hAnsi="Calibri"/>
              </w:rPr>
            </w:pPr>
            <w:r w:rsidRPr="009A24E9">
              <w:rPr>
                <w:rFonts w:ascii="Calibri" w:hAnsi="Calibri"/>
              </w:rPr>
              <w:t xml:space="preserve">Kąt przechyłu </w:t>
            </w:r>
            <w:proofErr w:type="spellStart"/>
            <w:r w:rsidRPr="009A24E9">
              <w:rPr>
                <w:rFonts w:ascii="Calibri" w:hAnsi="Calibri"/>
              </w:rPr>
              <w:t>Trendelenburga</w:t>
            </w:r>
            <w:proofErr w:type="spellEnd"/>
            <w:r w:rsidRPr="009A24E9">
              <w:rPr>
                <w:rFonts w:ascii="Calibri" w:hAnsi="Calibri"/>
              </w:rPr>
              <w:t xml:space="preserve"> min.  0-15°.</w:t>
            </w:r>
          </w:p>
        </w:tc>
        <w:tc>
          <w:tcPr>
            <w:tcW w:w="1699" w:type="dxa"/>
            <w:tcBorders>
              <w:top w:val="single" w:sz="4" w:space="0" w:color="000000"/>
              <w:left w:val="single" w:sz="4" w:space="0" w:color="000000"/>
              <w:bottom w:val="single" w:sz="4" w:space="0" w:color="000000"/>
              <w:right w:val="single" w:sz="4" w:space="0" w:color="000000"/>
            </w:tcBorders>
            <w:vAlign w:val="center"/>
          </w:tcPr>
          <w:p w14:paraId="1F352DDF"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562D917D" w14:textId="77777777" w:rsidR="00DE27E2" w:rsidRDefault="00DE27E2" w:rsidP="007E25CD">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D333B35"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30D4DDE3"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1EF66"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A13CB" w14:textId="77777777" w:rsidR="00DE27E2" w:rsidRPr="009A24E9" w:rsidRDefault="00DE27E2" w:rsidP="007E25CD">
            <w:pPr>
              <w:pStyle w:val="Zawartotabeli"/>
              <w:spacing w:line="360" w:lineRule="auto"/>
              <w:rPr>
                <w:rFonts w:ascii="Calibri" w:hAnsi="Calibri"/>
              </w:rPr>
            </w:pPr>
            <w:r w:rsidRPr="009A24E9">
              <w:rPr>
                <w:rFonts w:ascii="Calibri" w:hAnsi="Calibri"/>
              </w:rPr>
              <w:t>Kąt przechyłu anty-</w:t>
            </w:r>
            <w:proofErr w:type="spellStart"/>
            <w:r w:rsidRPr="009A24E9">
              <w:rPr>
                <w:rFonts w:ascii="Calibri" w:hAnsi="Calibri"/>
              </w:rPr>
              <w:t>Trendelenburga</w:t>
            </w:r>
            <w:proofErr w:type="spellEnd"/>
            <w:r w:rsidRPr="009A24E9">
              <w:rPr>
                <w:rFonts w:ascii="Calibri" w:hAnsi="Calibri"/>
              </w:rPr>
              <w:t xml:space="preserve"> min.  0-12°.</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61044"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C6AB90D"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549F1F9"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4226646E"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10DD3"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58FA" w14:textId="77777777" w:rsidR="00DE27E2" w:rsidRPr="009A24E9" w:rsidRDefault="00DE27E2" w:rsidP="007E25CD">
            <w:pPr>
              <w:pStyle w:val="Zawartotabeli"/>
              <w:spacing w:line="360" w:lineRule="auto"/>
              <w:rPr>
                <w:rFonts w:ascii="Calibri" w:hAnsi="Calibri"/>
              </w:rPr>
            </w:pPr>
            <w:r w:rsidRPr="009A24E9">
              <w:rPr>
                <w:rFonts w:ascii="Calibri" w:hAnsi="Calibri"/>
              </w:rPr>
              <w:t>Kąt odchylenia oparcia pleców min. 0-60°.</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E5C71"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F6D2AED"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A1491B3"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2D5A04B5"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7B916"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454C3" w14:textId="77777777" w:rsidR="00DE27E2" w:rsidRPr="009A24E9" w:rsidRDefault="00DE27E2" w:rsidP="007E25CD">
            <w:pPr>
              <w:pStyle w:val="Zawartotabeli"/>
              <w:spacing w:line="360" w:lineRule="auto"/>
              <w:rPr>
                <w:rFonts w:ascii="Calibri" w:hAnsi="Calibri"/>
              </w:rPr>
            </w:pPr>
            <w:r w:rsidRPr="009A24E9">
              <w:rPr>
                <w:rFonts w:ascii="Calibri" w:hAnsi="Calibri"/>
              </w:rPr>
              <w:t>Kąt odchylenia oparcia uda min. 0-30°.</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49986"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1229DF8"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8130957"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4E53FB98" w14:textId="77777777" w:rsidTr="007E25CD">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71734CC6"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6F552A88" w14:textId="77777777" w:rsidR="00DE27E2" w:rsidRPr="009A24E9" w:rsidRDefault="00DE27E2" w:rsidP="007E25CD">
            <w:pPr>
              <w:pStyle w:val="Zawartotabeli"/>
              <w:spacing w:line="360" w:lineRule="auto"/>
              <w:rPr>
                <w:rFonts w:ascii="Calibri" w:hAnsi="Calibri"/>
              </w:rPr>
            </w:pPr>
            <w:r w:rsidRPr="009A24E9">
              <w:rPr>
                <w:rFonts w:ascii="Calibri" w:hAnsi="Calibri"/>
              </w:rPr>
              <w:t>Leże czterosegmentowe.</w:t>
            </w:r>
          </w:p>
        </w:tc>
        <w:tc>
          <w:tcPr>
            <w:tcW w:w="1699" w:type="dxa"/>
            <w:tcBorders>
              <w:top w:val="single" w:sz="4" w:space="0" w:color="000000"/>
              <w:left w:val="single" w:sz="4" w:space="0" w:color="000000"/>
              <w:bottom w:val="single" w:sz="4" w:space="0" w:color="000000"/>
              <w:right w:val="single" w:sz="4" w:space="0" w:color="000000"/>
            </w:tcBorders>
            <w:vAlign w:val="center"/>
          </w:tcPr>
          <w:p w14:paraId="314DA51C"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0AC3E6D6" w14:textId="77777777" w:rsidR="00DE27E2" w:rsidRDefault="00DE27E2" w:rsidP="007E25CD">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87B540B"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3868B728"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7C8A5"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90DEE" w14:textId="77777777" w:rsidR="00DE27E2" w:rsidRPr="009A24E9" w:rsidRDefault="00DE27E2" w:rsidP="007E25CD">
            <w:pPr>
              <w:pStyle w:val="Zawartotabeli"/>
              <w:spacing w:line="360" w:lineRule="auto"/>
              <w:rPr>
                <w:rFonts w:ascii="Calibri" w:hAnsi="Calibri"/>
              </w:rPr>
            </w:pPr>
            <w:r w:rsidRPr="009A24E9">
              <w:rPr>
                <w:rFonts w:ascii="Calibri" w:hAnsi="Calibri"/>
              </w:rPr>
              <w:t>Segmenty leża wykonane z HPL (segment miednicy może być wykonany ze stali malowanej proszkowo)</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8087A"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D19FFD1"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977EA69"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712AE01B"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24473A6C"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5B99003F" w14:textId="77777777" w:rsidR="00DE27E2" w:rsidRPr="009A24E9" w:rsidRDefault="00DE27E2" w:rsidP="007E25CD">
            <w:pPr>
              <w:pStyle w:val="Zawartotabeli"/>
              <w:spacing w:line="360" w:lineRule="auto"/>
              <w:rPr>
                <w:rFonts w:ascii="Calibri" w:hAnsi="Calibri"/>
              </w:rPr>
            </w:pPr>
            <w:r w:rsidRPr="009A24E9">
              <w:rPr>
                <w:rFonts w:ascii="Calibri" w:hAnsi="Calibri"/>
              </w:rPr>
              <w:t>Wysokość leża, kąta oparcia pleców, oraz uda sterowane elektrycznie przy pomocy pilota przewodowego  z możliwością blokowania poszczególnych funkcji przez personel lub z możliwością blokowania z panelu sterującego.</w:t>
            </w:r>
          </w:p>
        </w:tc>
        <w:tc>
          <w:tcPr>
            <w:tcW w:w="1699" w:type="dxa"/>
            <w:tcBorders>
              <w:top w:val="single" w:sz="4" w:space="0" w:color="000000"/>
              <w:left w:val="single" w:sz="4" w:space="0" w:color="000000"/>
              <w:bottom w:val="single" w:sz="4" w:space="0" w:color="000000"/>
              <w:right w:val="single" w:sz="4" w:space="0" w:color="000000"/>
            </w:tcBorders>
            <w:vAlign w:val="center"/>
          </w:tcPr>
          <w:p w14:paraId="17AB67E0"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5BCC0F0"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5427261"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199BF66F"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46917"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065CF" w14:textId="77777777" w:rsidR="00DE27E2" w:rsidRPr="009A24E9" w:rsidRDefault="00DE27E2" w:rsidP="007E25CD">
            <w:pPr>
              <w:pStyle w:val="Zawartotabeli"/>
              <w:spacing w:line="360" w:lineRule="auto"/>
              <w:rPr>
                <w:rFonts w:ascii="Calibri" w:hAnsi="Calibri"/>
              </w:rPr>
            </w:pPr>
            <w:r w:rsidRPr="009A24E9">
              <w:rPr>
                <w:rFonts w:ascii="Calibri" w:hAnsi="Calibri"/>
              </w:rPr>
              <w:t>Sekcja podudzia sterowana przy pomocy mechanizmu zapadkowego lub sprężyny gazowej.</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E707F"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CDE77C0"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DA4E2C1"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581760E0"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9BE85"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E9EA7" w14:textId="77777777" w:rsidR="00DE27E2" w:rsidRPr="009A24E9" w:rsidRDefault="00DE27E2" w:rsidP="007E25CD">
            <w:pPr>
              <w:pStyle w:val="Zawartotabeli"/>
              <w:spacing w:line="360" w:lineRule="auto"/>
              <w:rPr>
                <w:rFonts w:ascii="Calibri" w:hAnsi="Calibri"/>
              </w:rPr>
            </w:pPr>
            <w:r w:rsidRPr="009A24E9">
              <w:rPr>
                <w:rFonts w:ascii="Calibri" w:hAnsi="Calibri"/>
              </w:rPr>
              <w:t xml:space="preserve">Kąt przechyłu </w:t>
            </w:r>
            <w:proofErr w:type="spellStart"/>
            <w:r w:rsidRPr="009A24E9">
              <w:rPr>
                <w:rFonts w:ascii="Calibri" w:hAnsi="Calibri"/>
              </w:rPr>
              <w:t>Trendelenburga</w:t>
            </w:r>
            <w:proofErr w:type="spellEnd"/>
            <w:r w:rsidRPr="009A24E9">
              <w:rPr>
                <w:rFonts w:ascii="Calibri" w:hAnsi="Calibri"/>
              </w:rPr>
              <w:t xml:space="preserve"> oraz  anty-</w:t>
            </w:r>
            <w:proofErr w:type="spellStart"/>
            <w:r w:rsidRPr="009A24E9">
              <w:rPr>
                <w:rFonts w:ascii="Calibri" w:hAnsi="Calibri"/>
              </w:rPr>
              <w:t>Trendelenburga</w:t>
            </w:r>
            <w:proofErr w:type="spellEnd"/>
            <w:r w:rsidRPr="009A24E9">
              <w:rPr>
                <w:rFonts w:ascii="Calibri" w:hAnsi="Calibri"/>
              </w:rPr>
              <w:t xml:space="preserve"> sterowany za pomocą sprężyn gazowych z blokadą lub elektrycznie za pomocą pilota.</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93833"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CADB399"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ECFE1D5"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2238A4E0"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C4992"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F117F" w14:textId="77777777" w:rsidR="00DE27E2" w:rsidRPr="009A24E9" w:rsidRDefault="00DE27E2" w:rsidP="007E25CD">
            <w:pPr>
              <w:pStyle w:val="Zawartotabeli"/>
              <w:spacing w:line="360" w:lineRule="auto"/>
              <w:rPr>
                <w:rFonts w:ascii="Calibri" w:hAnsi="Calibri"/>
              </w:rPr>
            </w:pPr>
            <w:r w:rsidRPr="009A24E9">
              <w:rPr>
                <w:rFonts w:ascii="Calibri" w:hAnsi="Calibri"/>
              </w:rPr>
              <w:t>Elastyczne krążki odbojowe oraz listwy ochronne.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F1C77"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E53C74A"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F11355B"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7C601064"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DD6B"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04CFA" w14:textId="77777777" w:rsidR="00DE27E2" w:rsidRPr="009A24E9" w:rsidRDefault="00DE27E2" w:rsidP="007E25CD">
            <w:pPr>
              <w:pStyle w:val="Zawartotabeli"/>
              <w:spacing w:line="360" w:lineRule="auto"/>
              <w:rPr>
                <w:rFonts w:ascii="Calibri" w:hAnsi="Calibri"/>
              </w:rPr>
            </w:pPr>
            <w:r w:rsidRPr="009A24E9">
              <w:rPr>
                <w:rFonts w:ascii="Calibri" w:hAnsi="Calibri"/>
              </w:rPr>
              <w:t>Wyjmowane szczyty wykonane z tworzywa ABS.</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5FD71"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EF8C418"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887CA13"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2E11E5D8"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1D633"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31E66" w14:textId="77777777" w:rsidR="00DE27E2" w:rsidRPr="009A24E9" w:rsidRDefault="00DE27E2" w:rsidP="007E25CD">
            <w:pPr>
              <w:pStyle w:val="Zawartotabeli"/>
              <w:spacing w:line="360" w:lineRule="auto"/>
              <w:rPr>
                <w:rFonts w:ascii="Calibri" w:hAnsi="Calibri"/>
              </w:rPr>
            </w:pPr>
            <w:r w:rsidRPr="009A24E9">
              <w:rPr>
                <w:rFonts w:ascii="Calibri" w:hAnsi="Calibri"/>
              </w:rPr>
              <w:t>Akcesoria do mocowania kroplówki.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1E78E"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96CE46A"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1838855"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4DE33A45"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B5573"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1B24" w14:textId="77777777" w:rsidR="00DE27E2" w:rsidRPr="009A24E9" w:rsidRDefault="00DE27E2" w:rsidP="007E25CD">
            <w:pPr>
              <w:pStyle w:val="Zawartotabeli"/>
              <w:spacing w:line="360" w:lineRule="auto"/>
              <w:rPr>
                <w:rFonts w:ascii="Calibri" w:hAnsi="Calibri"/>
              </w:rPr>
            </w:pPr>
            <w:r w:rsidRPr="009A24E9">
              <w:rPr>
                <w:rFonts w:ascii="Calibri" w:hAnsi="Calibri"/>
              </w:rPr>
              <w:t>Uchwyty do mocowania wyposażenia dodatkowego (uchwyt na kaczkę i na basen, uchwyt na woreczki fizjologiczne).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02E24"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426CA81"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F33B63F"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168002A6"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F496D"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0A4B4" w14:textId="77777777" w:rsidR="00DE27E2" w:rsidRPr="009A24E9" w:rsidRDefault="00DE27E2" w:rsidP="007E25CD">
            <w:pPr>
              <w:pStyle w:val="Zawartotabeli"/>
              <w:spacing w:line="360" w:lineRule="auto"/>
              <w:rPr>
                <w:rFonts w:ascii="Calibri" w:hAnsi="Calibri"/>
              </w:rPr>
            </w:pPr>
            <w:r w:rsidRPr="009A24E9">
              <w:rPr>
                <w:rFonts w:ascii="Calibri" w:hAnsi="Calibri"/>
              </w:rPr>
              <w:t xml:space="preserve">Materac o grubości min. 15 cm w pokrowcu wodoodpornym, paroprzepuszczalnym, </w:t>
            </w:r>
            <w:proofErr w:type="spellStart"/>
            <w:r w:rsidRPr="009A24E9">
              <w:rPr>
                <w:rFonts w:ascii="Calibri" w:hAnsi="Calibri"/>
              </w:rPr>
              <w:t>łatwozmywalnym</w:t>
            </w:r>
            <w:proofErr w:type="spellEnd"/>
            <w:r w:rsidRPr="009A24E9">
              <w:rPr>
                <w:rFonts w:ascii="Calibri" w:hAnsi="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B5985"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CD60BC7"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A8E7736"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1004997D"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25E57"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A06BF" w14:textId="77777777" w:rsidR="00DE27E2" w:rsidRPr="009A24E9" w:rsidRDefault="00DE27E2" w:rsidP="007E25CD">
            <w:pPr>
              <w:pStyle w:val="Zawartotabeli"/>
              <w:spacing w:line="360" w:lineRule="auto"/>
              <w:rPr>
                <w:rFonts w:ascii="Calibri" w:hAnsi="Calibri"/>
              </w:rPr>
            </w:pPr>
            <w:r w:rsidRPr="009A24E9">
              <w:rPr>
                <w:rFonts w:ascii="Calibri" w:hAnsi="Calibri"/>
              </w:rPr>
              <w:t>Centralna blokada kół. Jedno koło z blokadą kierunkową.</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1B0BE"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F663D51"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04B3386"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75261F47"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102FD"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C6EB0" w14:textId="77777777" w:rsidR="00DE27E2" w:rsidRPr="009A24E9" w:rsidRDefault="00DE27E2" w:rsidP="007E25CD">
            <w:pPr>
              <w:pStyle w:val="Zawartotabeli"/>
              <w:spacing w:line="360" w:lineRule="auto"/>
              <w:rPr>
                <w:rFonts w:ascii="Calibri" w:hAnsi="Calibri"/>
              </w:rPr>
            </w:pPr>
            <w:r w:rsidRPr="009A24E9">
              <w:rPr>
                <w:rFonts w:ascii="Calibri" w:hAnsi="Calibri"/>
              </w:rPr>
              <w:t>4 Koła jezdne o średnicy 150 mm w obudowie tworzywowej.</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F3A6A"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B40E499"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38EB798"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4E4013B8"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AD78F"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C7107" w14:textId="77777777" w:rsidR="00DE27E2" w:rsidRPr="009A24E9" w:rsidRDefault="00DE27E2" w:rsidP="007E25CD">
            <w:pPr>
              <w:pStyle w:val="Zawartotabeli"/>
              <w:spacing w:line="360" w:lineRule="auto"/>
              <w:rPr>
                <w:rFonts w:ascii="Calibri" w:hAnsi="Calibri"/>
              </w:rPr>
            </w:pPr>
            <w:r w:rsidRPr="009A24E9">
              <w:rPr>
                <w:rFonts w:ascii="Calibri" w:hAnsi="Calibri"/>
              </w:rPr>
              <w:t>Autoregresja segmentu oparcia pleców.</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8D87C"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665D6B4"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BEA8012"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32799CDB"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16A3D"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56B51" w14:textId="77777777" w:rsidR="00DE27E2" w:rsidRPr="009A24E9" w:rsidRDefault="00DE27E2" w:rsidP="007E25CD">
            <w:pPr>
              <w:pStyle w:val="Zawartotabeli"/>
              <w:spacing w:line="360" w:lineRule="auto"/>
              <w:rPr>
                <w:rFonts w:ascii="Calibri" w:hAnsi="Calibri"/>
              </w:rPr>
            </w:pPr>
            <w:r w:rsidRPr="009A24E9">
              <w:rPr>
                <w:rFonts w:ascii="Calibri" w:hAnsi="Calibri"/>
              </w:rPr>
              <w:t>Uchwyt na kule.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2F55D"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5CBE30D"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9D243A4"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20595F07"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352D3"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D5D9E" w14:textId="77777777" w:rsidR="00DE27E2" w:rsidRPr="009A24E9" w:rsidRDefault="00DE27E2" w:rsidP="007E25CD">
            <w:pPr>
              <w:pStyle w:val="Zawartotabeli"/>
              <w:spacing w:line="360" w:lineRule="auto"/>
              <w:rPr>
                <w:rFonts w:ascii="Calibri" w:hAnsi="Calibri"/>
              </w:rPr>
            </w:pPr>
            <w:r w:rsidRPr="009A24E9">
              <w:rPr>
                <w:rFonts w:ascii="Calibri" w:hAnsi="Calibri"/>
              </w:rPr>
              <w:t>Bezpieczne obciążenie robocze min. 250 kg.</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D3EB5"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72EB6417"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B6BCB5A" w14:textId="77777777" w:rsidR="00DE27E2" w:rsidRDefault="00DE27E2" w:rsidP="007E25CD">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Bezpieczne obciążenie robocze równe 250 kg – 0 pkt,</w:t>
            </w:r>
          </w:p>
          <w:p w14:paraId="0165256C" w14:textId="77777777" w:rsidR="00DE27E2" w:rsidRDefault="00DE27E2" w:rsidP="007E25CD">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Bezpieczne obciążenie robocze </w:t>
            </w:r>
            <w:r>
              <w:rPr>
                <w:rFonts w:asciiTheme="minorHAnsi" w:eastAsia="Times New Roman" w:hAnsiTheme="minorHAnsi" w:cstheme="minorHAnsi"/>
                <w:color w:val="202124"/>
                <w:sz w:val="24"/>
                <w:szCs w:val="24"/>
              </w:rPr>
              <w:t>≥</w:t>
            </w:r>
            <w:r>
              <w:rPr>
                <w:rFonts w:asciiTheme="minorHAnsi" w:eastAsia="Times New Roman" w:hAnsiTheme="minorHAnsi" w:cstheme="minorHAnsi"/>
                <w:color w:val="000000" w:themeColor="text1"/>
                <w:sz w:val="24"/>
                <w:szCs w:val="24"/>
              </w:rPr>
              <w:t xml:space="preserve"> 251 kg  – 20 pkt</w:t>
            </w:r>
          </w:p>
        </w:tc>
      </w:tr>
      <w:tr w:rsidR="00DE27E2" w14:paraId="37EFC46E"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F4B44"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725C4" w14:textId="77777777" w:rsidR="00DE27E2" w:rsidRPr="009A24E9" w:rsidRDefault="00DE27E2" w:rsidP="007E25CD">
            <w:pPr>
              <w:pStyle w:val="Zawartotabeli"/>
              <w:spacing w:line="360" w:lineRule="auto"/>
              <w:rPr>
                <w:rFonts w:ascii="Calibri" w:hAnsi="Calibri"/>
              </w:rPr>
            </w:pPr>
            <w:r w:rsidRPr="009A24E9">
              <w:rPr>
                <w:rFonts w:ascii="Calibri" w:hAnsi="Calibri"/>
              </w:rPr>
              <w:t>Barierki boczne o wysokości min.  41 cm na całej długości leża,  pozwalające na zastosowanie materacy przeciwodleżynowych, zmiennociśnieniowych zgodnie z normą PN-EN 60601-2-52:2010 lub równoważną.</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098EC"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3C76741"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3D11A6D"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7A824404"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F7B1E"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2E87D" w14:textId="77777777" w:rsidR="00DE27E2" w:rsidRPr="009A24E9" w:rsidRDefault="00DE27E2" w:rsidP="007E25CD">
            <w:pPr>
              <w:pStyle w:val="Zawartotabeli"/>
              <w:spacing w:line="360" w:lineRule="auto"/>
              <w:rPr>
                <w:rFonts w:ascii="Calibri" w:hAnsi="Calibri"/>
              </w:rPr>
            </w:pPr>
            <w:r w:rsidRPr="009A24E9">
              <w:rPr>
                <w:rFonts w:ascii="Calibri" w:hAnsi="Calibri"/>
              </w:rPr>
              <w:t>Gładkie powierzchnie barierek bocznych w celu łatwiejszego utrzymania czystości.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E0543"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tcPr>
          <w:p w14:paraId="38ECACF0"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AB3459B"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1B68C789"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83F31"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D30D1" w14:textId="77777777" w:rsidR="00DE27E2" w:rsidRPr="009A24E9" w:rsidRDefault="00DE27E2" w:rsidP="007E25CD">
            <w:pPr>
              <w:pStyle w:val="Zawartotabeli"/>
              <w:spacing w:line="360" w:lineRule="auto"/>
              <w:rPr>
                <w:rFonts w:ascii="Calibri" w:hAnsi="Calibri"/>
              </w:rPr>
            </w:pPr>
            <w:r w:rsidRPr="009A24E9">
              <w:rPr>
                <w:rFonts w:ascii="Calibri" w:hAnsi="Calibri"/>
              </w:rPr>
              <w:t>Półka na bieliznę pościelową.</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678B3"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0B13C66"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A66F8EF"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51CEF4F6"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B9D07"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3C93E" w14:textId="77777777" w:rsidR="00DE27E2" w:rsidRPr="009A24E9" w:rsidRDefault="00DE27E2" w:rsidP="007E25CD">
            <w:pPr>
              <w:pStyle w:val="Zawartotabeli"/>
              <w:spacing w:line="360" w:lineRule="auto"/>
              <w:rPr>
                <w:rFonts w:ascii="Calibri" w:hAnsi="Calibri"/>
              </w:rPr>
            </w:pPr>
            <w:r w:rsidRPr="009A24E9">
              <w:rPr>
                <w:rFonts w:ascii="Calibri" w:hAnsi="Calibri"/>
              </w:rPr>
              <w:t>Wysięgnik z trójkątem.</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C3619"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0445078"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7D0014F"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32274810" w14:textId="77777777" w:rsidTr="007E25C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8633A"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36416" w14:textId="77777777" w:rsidR="00DE27E2" w:rsidRPr="009A24E9" w:rsidRDefault="00DE27E2" w:rsidP="007E25CD">
            <w:pPr>
              <w:pStyle w:val="Zawartotabeli"/>
              <w:spacing w:line="360" w:lineRule="auto"/>
              <w:rPr>
                <w:rFonts w:ascii="Calibri" w:hAnsi="Calibri"/>
              </w:rPr>
            </w:pPr>
            <w:r w:rsidRPr="009A24E9">
              <w:rPr>
                <w:rFonts w:ascii="Calibri" w:hAnsi="Calibri"/>
              </w:rPr>
              <w:t>Ramka na kartę gorączkową lub brak ramki na kartę gorączkową.</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38CCA"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0FCF155"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2C31C74"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E27E2" w14:paraId="4516152B" w14:textId="77777777" w:rsidTr="007E25CD">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280450F3"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48A24A86" w14:textId="77777777" w:rsidR="00DE27E2" w:rsidRDefault="00DE27E2" w:rsidP="007E25CD">
            <w:pPr>
              <w:pStyle w:val="Zawartotabeli"/>
              <w:spacing w:line="360" w:lineRule="auto"/>
              <w:rPr>
                <w:rFonts w:ascii="Calibri" w:hAnsi="Calibri"/>
              </w:rPr>
            </w:pPr>
            <w:r>
              <w:rPr>
                <w:rFonts w:ascii="Calibri" w:hAnsi="Calibri"/>
              </w:rPr>
              <w:t>Minimum 24 miesięczną gwarancję liczoną od daty podpisania przez upoważnionych przedstawicieli Zamawiającego i Wykonawcy „Protokołu bezusterkowego odbioru sprzętu”, w ramach której Wykonawca zapewnia w cenie oferty sprawność sprzętu, w tym:</w:t>
            </w:r>
          </w:p>
          <w:p w14:paraId="1511E520" w14:textId="3B24AFB8" w:rsidR="00DE27E2" w:rsidRDefault="00DE27E2" w:rsidP="007E25CD">
            <w:pPr>
              <w:pStyle w:val="Tekstpodstawowy"/>
              <w:widowControl w:val="0"/>
              <w:spacing w:after="283" w:line="360" w:lineRule="auto"/>
              <w:jc w:val="left"/>
              <w:rPr>
                <w:rFonts w:ascii="Calibri" w:hAnsi="Calibri"/>
                <w:szCs w:val="24"/>
              </w:rPr>
            </w:pPr>
            <w:r>
              <w:rPr>
                <w:rFonts w:ascii="Calibri" w:hAnsi="Calibri"/>
                <w:szCs w:val="24"/>
              </w:rPr>
              <w:t xml:space="preserve">a) przeglądy serwisowe zgodnie z wymaganiami producenta, </w:t>
            </w:r>
            <w:r>
              <w:rPr>
                <w:rFonts w:ascii="Calibri" w:hAnsi="Calibri"/>
                <w:szCs w:val="24"/>
              </w:rPr>
              <w:br/>
              <w:t xml:space="preserve">b) naprawę i wymianę części na fabrycznie nowe za wyjątkiem sytuacji, kiedy awaria spowodowana jest nieprawidłową eksploatacją sprzętu, </w:t>
            </w:r>
            <w:r>
              <w:rPr>
                <w:rFonts w:ascii="Calibri" w:hAnsi="Calibri"/>
                <w:szCs w:val="24"/>
              </w:rPr>
              <w:br/>
              <w:t xml:space="preserve">c) wszystkie naprawy, przeglądy, konserwacje wraz z częściami zamiennymi i materiałami potrzebnymi do ich wykonania, </w:t>
            </w:r>
            <w:r>
              <w:rPr>
                <w:rFonts w:ascii="Calibri" w:hAnsi="Calibri"/>
                <w:szCs w:val="24"/>
              </w:rPr>
              <w:br/>
              <w:t>d) przedłużenie gwarancji o czas niesprawności sprzętu, w przypadku napraw gwarancyjnych,</w:t>
            </w:r>
            <w:r>
              <w:rPr>
                <w:rFonts w:ascii="Calibri" w:hAnsi="Calibri"/>
                <w:szCs w:val="24"/>
              </w:rPr>
              <w:br/>
              <w:t xml:space="preserve">e) łączna niesprawność sprzętu, ( w przypadku awarii ) nie przekroczy 20 dni roboczych w okresach 12 miesięcznych, niesprawność to brak sprawności sprzętu powyżej 8 godzin w ciągu dnia, </w:t>
            </w:r>
            <w:r>
              <w:rPr>
                <w:rFonts w:ascii="Calibri" w:hAnsi="Calibri"/>
                <w:szCs w:val="24"/>
              </w:rPr>
              <w:br/>
              <w:t>f) czas reakcji serwisu rozumiany jako przystąpienie do działań naprawczych max. 72 godz. od zgłoszenia awarii faksem/ e- mailem (dotyczy dni roboczych).</w:t>
            </w:r>
            <w:r>
              <w:rPr>
                <w:rFonts w:ascii="Calibri" w:hAnsi="Calibri"/>
                <w:szCs w:val="24"/>
              </w:rPr>
              <w:br/>
              <w:t xml:space="preserve">6. dostawę fabrycznie nowego, nieużywanego sprzętu, </w:t>
            </w:r>
          </w:p>
          <w:p w14:paraId="6A8FCC6C" w14:textId="77777777" w:rsidR="00DE27E2" w:rsidRDefault="00DE27E2" w:rsidP="007E25CD">
            <w:pPr>
              <w:pStyle w:val="Zawartotabeli"/>
              <w:spacing w:line="360" w:lineRule="auto"/>
              <w:rPr>
                <w:rFonts w:ascii="Calibri" w:hAnsi="Calibri"/>
              </w:rPr>
            </w:pPr>
          </w:p>
        </w:tc>
        <w:tc>
          <w:tcPr>
            <w:tcW w:w="1699" w:type="dxa"/>
            <w:tcBorders>
              <w:left w:val="single" w:sz="4" w:space="0" w:color="000000"/>
              <w:bottom w:val="single" w:sz="4" w:space="0" w:color="000000"/>
              <w:right w:val="single" w:sz="4" w:space="0" w:color="000000"/>
            </w:tcBorders>
            <w:shd w:val="clear" w:color="auto" w:fill="auto"/>
            <w:vAlign w:val="center"/>
          </w:tcPr>
          <w:p w14:paraId="29A2363C"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t>TAK, podać</w:t>
            </w:r>
          </w:p>
        </w:tc>
        <w:tc>
          <w:tcPr>
            <w:tcW w:w="1698" w:type="dxa"/>
            <w:tcBorders>
              <w:left w:val="single" w:sz="4" w:space="0" w:color="000000"/>
              <w:bottom w:val="single" w:sz="4" w:space="0" w:color="000000"/>
              <w:right w:val="single" w:sz="4" w:space="0" w:color="000000"/>
            </w:tcBorders>
            <w:vAlign w:val="bottom"/>
          </w:tcPr>
          <w:p w14:paraId="4F075DF5"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68AC68C0" w14:textId="77777777" w:rsidR="00DE27E2" w:rsidRDefault="00DE27E2" w:rsidP="007E25CD">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Gwarancja 24 mies. – 0pkt</w:t>
            </w:r>
          </w:p>
          <w:p w14:paraId="393B8B68" w14:textId="41254F32" w:rsidR="00DE27E2" w:rsidRDefault="00DE27E2" w:rsidP="007E25CD">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Gwarancja </w:t>
            </w:r>
            <w:r w:rsidR="000020B0">
              <w:rPr>
                <w:rFonts w:asciiTheme="minorHAnsi" w:eastAsia="Times New Roman" w:hAnsiTheme="minorHAnsi" w:cstheme="minorHAnsi"/>
                <w:color w:val="000000" w:themeColor="text1"/>
                <w:sz w:val="24"/>
                <w:szCs w:val="24"/>
              </w:rPr>
              <w:t>30</w:t>
            </w:r>
            <w:r>
              <w:rPr>
                <w:rFonts w:asciiTheme="minorHAnsi" w:eastAsia="Times New Roman" w:hAnsiTheme="minorHAnsi" w:cstheme="minorHAnsi"/>
                <w:color w:val="000000" w:themeColor="text1"/>
                <w:sz w:val="24"/>
                <w:szCs w:val="24"/>
              </w:rPr>
              <w:t xml:space="preserve"> mies. – 10 pkt</w:t>
            </w:r>
          </w:p>
          <w:p w14:paraId="3C5FDFB6" w14:textId="6BAD3FE9" w:rsidR="00DE27E2" w:rsidRDefault="00DE27E2" w:rsidP="007E25CD">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Gwarancja </w:t>
            </w:r>
            <w:r w:rsidR="000020B0">
              <w:rPr>
                <w:rFonts w:asciiTheme="minorHAnsi" w:eastAsia="Times New Roman" w:hAnsiTheme="minorHAnsi" w:cstheme="minorHAnsi"/>
                <w:color w:val="000000" w:themeColor="text1"/>
                <w:sz w:val="24"/>
                <w:szCs w:val="24"/>
              </w:rPr>
              <w:t>36</w:t>
            </w:r>
            <w:r>
              <w:rPr>
                <w:rFonts w:asciiTheme="minorHAnsi" w:eastAsia="Times New Roman" w:hAnsiTheme="minorHAnsi" w:cstheme="minorHAnsi"/>
                <w:color w:val="000000" w:themeColor="text1"/>
                <w:sz w:val="24"/>
                <w:szCs w:val="24"/>
              </w:rPr>
              <w:t xml:space="preserve"> mies. bądź dłuższa – 20 pkt</w:t>
            </w:r>
          </w:p>
        </w:tc>
      </w:tr>
      <w:tr w:rsidR="00DE27E2" w14:paraId="590EB607" w14:textId="77777777" w:rsidTr="007E25CD">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7B36FA78"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0733C45C" w14:textId="77777777" w:rsidR="00DE27E2" w:rsidRDefault="00DE27E2" w:rsidP="007E25CD">
            <w:pPr>
              <w:pStyle w:val="Standard"/>
              <w:widowControl w:val="0"/>
              <w:spacing w:line="360" w:lineRule="auto"/>
              <w:rPr>
                <w:rFonts w:ascii="Calibri" w:hAnsi="Calibri"/>
              </w:rPr>
            </w:pPr>
            <w:r>
              <w:rPr>
                <w:rFonts w:asciiTheme="minorHAnsi" w:hAnsiTheme="minorHAnsi" w:cstheme="minorHAnsi"/>
              </w:rPr>
              <w:t>Transport i wniesienie sprzętu do miejsca przeznaczenia.</w:t>
            </w:r>
          </w:p>
        </w:tc>
        <w:tc>
          <w:tcPr>
            <w:tcW w:w="1699" w:type="dxa"/>
            <w:tcBorders>
              <w:left w:val="single" w:sz="4" w:space="0" w:color="000000"/>
              <w:bottom w:val="single" w:sz="4" w:space="0" w:color="000000"/>
              <w:right w:val="single" w:sz="4" w:space="0" w:color="000000"/>
            </w:tcBorders>
            <w:shd w:val="clear" w:color="auto" w:fill="auto"/>
            <w:vAlign w:val="center"/>
          </w:tcPr>
          <w:p w14:paraId="6800AD26"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7CFF7FB0"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70D290ED"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DE27E2" w14:paraId="1E6C5846" w14:textId="77777777" w:rsidTr="007E25CD">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246A13F8"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148CDA60" w14:textId="77777777" w:rsidR="00DE27E2" w:rsidRDefault="00DE27E2" w:rsidP="007E25CD">
            <w:pPr>
              <w:pStyle w:val="Standard"/>
              <w:widowControl w:val="0"/>
              <w:spacing w:line="360" w:lineRule="auto"/>
              <w:rPr>
                <w:rFonts w:ascii="Calibri" w:hAnsi="Calibri"/>
              </w:rPr>
            </w:pPr>
            <w:r>
              <w:rPr>
                <w:rFonts w:asciiTheme="minorHAnsi" w:hAnsiTheme="minorHAnsi" w:cstheme="minorHAnsi"/>
              </w:rPr>
              <w:t>Montaż i uruchomienie,</w:t>
            </w:r>
          </w:p>
        </w:tc>
        <w:tc>
          <w:tcPr>
            <w:tcW w:w="1699" w:type="dxa"/>
            <w:tcBorders>
              <w:left w:val="single" w:sz="4" w:space="0" w:color="000000"/>
              <w:bottom w:val="single" w:sz="4" w:space="0" w:color="000000"/>
              <w:right w:val="single" w:sz="4" w:space="0" w:color="000000"/>
            </w:tcBorders>
            <w:shd w:val="clear" w:color="auto" w:fill="auto"/>
            <w:vAlign w:val="center"/>
          </w:tcPr>
          <w:p w14:paraId="7AA26113"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42730BB1"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52944D75"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DE27E2" w14:paraId="7B4DF744" w14:textId="77777777" w:rsidTr="007E25CD">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3D8335F2"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6DB94773" w14:textId="77777777" w:rsidR="00DE27E2" w:rsidRDefault="00DE27E2" w:rsidP="007E25CD">
            <w:pPr>
              <w:pStyle w:val="Standard"/>
              <w:widowControl w:val="0"/>
              <w:spacing w:line="360" w:lineRule="auto"/>
              <w:rPr>
                <w:rFonts w:ascii="Calibri" w:hAnsi="Calibri"/>
              </w:rPr>
            </w:pPr>
            <w:r>
              <w:rPr>
                <w:rFonts w:asciiTheme="minorHAnsi" w:hAnsiTheme="minorHAnsi" w:cstheme="minorHAnsi"/>
              </w:rPr>
              <w:t>Instruktaż personelu w zakresie obsługi i praktycznego wykorzystania sprzętu, po uprzednim pisemnym uzgodnieniu terminu z Zamawiającym zakończone podpisaniem „ Protokołu instruktażu”.</w:t>
            </w:r>
          </w:p>
        </w:tc>
        <w:tc>
          <w:tcPr>
            <w:tcW w:w="1699" w:type="dxa"/>
            <w:tcBorders>
              <w:left w:val="single" w:sz="4" w:space="0" w:color="000000"/>
              <w:bottom w:val="single" w:sz="4" w:space="0" w:color="000000"/>
              <w:right w:val="single" w:sz="4" w:space="0" w:color="000000"/>
            </w:tcBorders>
            <w:shd w:val="clear" w:color="auto" w:fill="auto"/>
            <w:vAlign w:val="center"/>
          </w:tcPr>
          <w:p w14:paraId="77F6EC01"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56C8CB7D"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70334E41"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DE27E2" w14:paraId="6AF97A31" w14:textId="77777777" w:rsidTr="007E25CD">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7913DC04" w14:textId="77777777" w:rsidR="00DE27E2" w:rsidRDefault="00DE27E2" w:rsidP="00DE27E2">
            <w:pPr>
              <w:widowControl w:val="0"/>
              <w:numPr>
                <w:ilvl w:val="0"/>
                <w:numId w:val="1"/>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09EC9073" w14:textId="77777777" w:rsidR="00DE27E2" w:rsidRDefault="00DE27E2" w:rsidP="007E25CD">
            <w:pPr>
              <w:pStyle w:val="Standard"/>
              <w:widowControl w:val="0"/>
              <w:spacing w:line="360" w:lineRule="auto"/>
              <w:rPr>
                <w:rFonts w:ascii="Calibri" w:hAnsi="Calibri"/>
              </w:rPr>
            </w:pPr>
            <w:r>
              <w:rPr>
                <w:rFonts w:asciiTheme="minorHAnsi" w:hAnsiTheme="minorHAnsi" w:cstheme="minorHAnsi"/>
              </w:rPr>
              <w:t>Przekazanie do użytkowania wraz z wszystkimi wymaganymi atestami, certyfikatami,</w:t>
            </w:r>
          </w:p>
        </w:tc>
        <w:tc>
          <w:tcPr>
            <w:tcW w:w="1699" w:type="dxa"/>
            <w:tcBorders>
              <w:left w:val="single" w:sz="4" w:space="0" w:color="000000"/>
              <w:bottom w:val="single" w:sz="4" w:space="0" w:color="000000"/>
              <w:right w:val="single" w:sz="4" w:space="0" w:color="000000"/>
            </w:tcBorders>
            <w:shd w:val="clear" w:color="auto" w:fill="auto"/>
            <w:vAlign w:val="center"/>
          </w:tcPr>
          <w:p w14:paraId="536E3D27" w14:textId="77777777" w:rsidR="00DE27E2" w:rsidRDefault="00DE27E2" w:rsidP="007E25CD">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472CF5E8" w14:textId="77777777" w:rsidR="00DE27E2" w:rsidRDefault="00DE27E2" w:rsidP="007E25C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22E29EF9" w14:textId="77777777" w:rsidR="00DE27E2" w:rsidRDefault="00DE27E2" w:rsidP="007E25CD">
            <w:pPr>
              <w:pStyle w:val="Standard"/>
              <w:widowControl w:val="0"/>
              <w:snapToGrid w:val="0"/>
              <w:spacing w:line="360" w:lineRule="auto"/>
              <w:rPr>
                <w:rFonts w:ascii="Calibri" w:hAnsi="Calibri"/>
              </w:rPr>
            </w:pPr>
            <w:r>
              <w:rPr>
                <w:rFonts w:asciiTheme="minorHAnsi" w:eastAsia="Calibri" w:hAnsiTheme="minorHAnsi"/>
              </w:rPr>
              <w:t>Bez oceny punktowej</w:t>
            </w:r>
          </w:p>
        </w:tc>
      </w:tr>
    </w:tbl>
    <w:p w14:paraId="7FD18B6E" w14:textId="77777777" w:rsidR="00DE27E2" w:rsidRDefault="00DE27E2" w:rsidP="00DE27E2">
      <w:pPr>
        <w:pStyle w:val="Standard"/>
        <w:spacing w:line="360" w:lineRule="auto"/>
        <w:rPr>
          <w:rFonts w:ascii="Calibri" w:hAnsi="Calibri"/>
        </w:rPr>
      </w:pPr>
    </w:p>
    <w:p w14:paraId="24DEEEE1" w14:textId="77777777" w:rsidR="00DE27E2" w:rsidRDefault="00DE27E2" w:rsidP="00DE27E2">
      <w:pPr>
        <w:pStyle w:val="Standard"/>
        <w:spacing w:line="360" w:lineRule="auto"/>
        <w:rPr>
          <w:rFonts w:ascii="Calibri" w:hAnsi="Calibri"/>
        </w:rPr>
      </w:pPr>
      <w:r>
        <w:rPr>
          <w:rFonts w:asciiTheme="minorHAnsi" w:hAnsiTheme="minorHAnsi" w:cstheme="minorHAnsi"/>
        </w:rPr>
        <w:t>Pakiet nr 1, kalkulacja ceny:</w:t>
      </w:r>
    </w:p>
    <w:p w14:paraId="177EE138" w14:textId="6550BC15" w:rsidR="00DE27E2" w:rsidRDefault="00DE27E2" w:rsidP="00DE27E2">
      <w:pPr>
        <w:tabs>
          <w:tab w:val="left" w:pos="1167"/>
        </w:tabs>
        <w:spacing w:line="360" w:lineRule="auto"/>
        <w:rPr>
          <w:rFonts w:ascii="Calibri" w:hAnsi="Calibri"/>
          <w:sz w:val="24"/>
          <w:szCs w:val="24"/>
        </w:rPr>
      </w:pPr>
      <w:r>
        <w:rPr>
          <w:rFonts w:asciiTheme="minorHAnsi" w:hAnsiTheme="minorHAnsi" w:cstheme="minorHAnsi"/>
          <w:sz w:val="24"/>
          <w:szCs w:val="24"/>
        </w:rPr>
        <w:br/>
        <w:t xml:space="preserve">Cena jednostkowa łóżka szpitalnego netto………………………………………………  zł x </w:t>
      </w:r>
      <w:r w:rsidR="009A24E9">
        <w:rPr>
          <w:rFonts w:asciiTheme="minorHAnsi" w:hAnsiTheme="minorHAnsi" w:cstheme="minorHAnsi"/>
          <w:sz w:val="24"/>
          <w:szCs w:val="24"/>
        </w:rPr>
        <w:t>68</w:t>
      </w:r>
      <w:r>
        <w:rPr>
          <w:rFonts w:asciiTheme="minorHAnsi" w:hAnsiTheme="minorHAnsi" w:cstheme="minorHAnsi"/>
          <w:sz w:val="24"/>
          <w:szCs w:val="24"/>
        </w:rPr>
        <w:t xml:space="preserve"> szt.   = ………………………………….. netto zł. Razem wartość netto  ……………………… +podatek VAT ……….. ( stawka VAT………..) =wartość brutto razem  ……………………………………. zł </w:t>
      </w:r>
    </w:p>
    <w:p w14:paraId="49093345" w14:textId="7745EB05" w:rsidR="009A24E9" w:rsidRDefault="009A24E9">
      <w:pPr>
        <w:suppressAutoHyphens w:val="0"/>
        <w:spacing w:after="160" w:line="278" w:lineRule="auto"/>
      </w:pPr>
      <w:r>
        <w:br w:type="page"/>
      </w:r>
    </w:p>
    <w:p w14:paraId="132D31C7" w14:textId="6C83FB25" w:rsidR="009A24E9" w:rsidRDefault="009A24E9" w:rsidP="009A24E9">
      <w:pPr>
        <w:tabs>
          <w:tab w:val="left" w:pos="1167"/>
        </w:tabs>
        <w:spacing w:line="360" w:lineRule="auto"/>
        <w:rPr>
          <w:rFonts w:ascii="Calibri" w:hAnsi="Calibri"/>
          <w:sz w:val="24"/>
          <w:szCs w:val="24"/>
        </w:rPr>
      </w:pPr>
      <w:r>
        <w:rPr>
          <w:rFonts w:asciiTheme="minorHAnsi" w:eastAsia="Times New Roman" w:hAnsiTheme="minorHAnsi" w:cstheme="minorHAnsi"/>
          <w:b/>
          <w:bCs/>
          <w:sz w:val="24"/>
          <w:szCs w:val="24"/>
          <w:u w:val="single"/>
          <w:lang w:eastAsia="pl-PL"/>
        </w:rPr>
        <w:lastRenderedPageBreak/>
        <w:t>Pakiet nr 2 -   Szafka przyłóżkowa – 138 szt.</w:t>
      </w:r>
      <w:r>
        <w:rPr>
          <w:rFonts w:asciiTheme="minorHAnsi" w:hAnsiTheme="minorHAnsi" w:cstheme="minorHAnsi"/>
          <w:b/>
          <w:sz w:val="24"/>
          <w:szCs w:val="24"/>
        </w:rPr>
        <w:t>:</w:t>
      </w:r>
    </w:p>
    <w:p w14:paraId="0779BD14" w14:textId="77777777" w:rsidR="00C66207" w:rsidRDefault="00C66207" w:rsidP="009A24E9">
      <w:pPr>
        <w:spacing w:after="0" w:line="360" w:lineRule="auto"/>
        <w:rPr>
          <w:rFonts w:asciiTheme="minorHAnsi" w:hAnsiTheme="minorHAnsi" w:cstheme="minorHAnsi"/>
          <w:color w:val="000000" w:themeColor="text1"/>
          <w:sz w:val="24"/>
          <w:szCs w:val="24"/>
        </w:rPr>
      </w:pPr>
    </w:p>
    <w:p w14:paraId="061C9D10" w14:textId="7A3E0150" w:rsidR="00C66207" w:rsidRDefault="004E64CA" w:rsidP="009A24E9">
      <w:pPr>
        <w:spacing w:after="0"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o parametrach:</w:t>
      </w:r>
    </w:p>
    <w:p w14:paraId="47DB4881" w14:textId="645759CB" w:rsidR="009A24E9" w:rsidRDefault="009A24E9" w:rsidP="009A24E9">
      <w:pPr>
        <w:spacing w:after="0" w:line="360" w:lineRule="auto"/>
        <w:rPr>
          <w:rFonts w:ascii="Calibri" w:hAnsi="Calibri"/>
          <w:sz w:val="24"/>
          <w:szCs w:val="24"/>
        </w:rPr>
      </w:pPr>
      <w:r>
        <w:rPr>
          <w:rFonts w:asciiTheme="minorHAnsi" w:hAnsiTheme="minorHAnsi" w:cstheme="minorHAnsi"/>
          <w:color w:val="000000" w:themeColor="text1"/>
          <w:sz w:val="24"/>
          <w:szCs w:val="24"/>
        </w:rPr>
        <w:t>Wykonawca:</w:t>
      </w:r>
      <w:r>
        <w:rPr>
          <w:rFonts w:asciiTheme="minorHAnsi" w:hAnsiTheme="minorHAnsi" w:cstheme="minorHAnsi"/>
          <w:color w:val="000000" w:themeColor="text1"/>
          <w:sz w:val="24"/>
          <w:szCs w:val="24"/>
        </w:rPr>
        <w:tab/>
        <w:t xml:space="preserve">                   ……………………………………………..</w:t>
      </w:r>
    </w:p>
    <w:p w14:paraId="427952F5" w14:textId="77777777" w:rsidR="009A24E9" w:rsidRDefault="009A24E9" w:rsidP="009A24E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43704F87" w14:textId="77777777" w:rsidR="009A24E9" w:rsidRDefault="009A24E9" w:rsidP="009A24E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46A7D5AB" w14:textId="77777777" w:rsidR="009A24E9" w:rsidRDefault="009A24E9" w:rsidP="009A24E9">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2FBCE2FB" w14:textId="77777777" w:rsidR="009A24E9" w:rsidRDefault="009A24E9" w:rsidP="009A24E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7C5C7333" w14:textId="77777777" w:rsidR="009A24E9" w:rsidRDefault="009A24E9" w:rsidP="009A24E9">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01BC5854" w14:textId="77777777" w:rsidR="009A24E9" w:rsidRDefault="009A24E9" w:rsidP="009A24E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3195381A" w14:textId="77777777" w:rsidR="009A24E9" w:rsidRDefault="009A24E9" w:rsidP="009A24E9">
      <w:pPr>
        <w:tabs>
          <w:tab w:val="left" w:pos="1167"/>
        </w:tabs>
        <w:spacing w:line="360" w:lineRule="auto"/>
        <w:rPr>
          <w:rFonts w:ascii="Calibri" w:hAnsi="Calibri"/>
          <w:sz w:val="24"/>
          <w:szCs w:val="24"/>
        </w:rPr>
      </w:pPr>
    </w:p>
    <w:p w14:paraId="44961005" w14:textId="77777777" w:rsidR="009A24E9" w:rsidRDefault="009A24E9" w:rsidP="009A24E9">
      <w:pPr>
        <w:tabs>
          <w:tab w:val="left" w:pos="1167"/>
        </w:tabs>
        <w:spacing w:line="360" w:lineRule="auto"/>
        <w:rPr>
          <w:rFonts w:ascii="Calibri" w:hAnsi="Calibri"/>
          <w:sz w:val="24"/>
          <w:szCs w:val="24"/>
        </w:rPr>
      </w:pPr>
      <w:r>
        <w:rPr>
          <w:rFonts w:eastAsia="Times New Roman"/>
          <w:b/>
          <w:bCs/>
          <w:u w:val="single"/>
          <w:lang w:eastAsia="pl-PL"/>
        </w:rPr>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p>
    <w:tbl>
      <w:tblPr>
        <w:tblW w:w="10560" w:type="dxa"/>
        <w:tblLayout w:type="fixed"/>
        <w:tblCellMar>
          <w:left w:w="70" w:type="dxa"/>
          <w:right w:w="70" w:type="dxa"/>
        </w:tblCellMar>
        <w:tblLook w:val="0000" w:firstRow="0" w:lastRow="0" w:firstColumn="0" w:lastColumn="0" w:noHBand="0" w:noVBand="0"/>
      </w:tblPr>
      <w:tblGrid>
        <w:gridCol w:w="779"/>
        <w:gridCol w:w="4678"/>
        <w:gridCol w:w="1699"/>
        <w:gridCol w:w="1698"/>
        <w:gridCol w:w="1706"/>
      </w:tblGrid>
      <w:tr w:rsidR="009A24E9" w14:paraId="49E18759" w14:textId="77777777" w:rsidTr="00221CA3">
        <w:trPr>
          <w:cantSplit/>
          <w:trHeight w:val="666"/>
        </w:trPr>
        <w:tc>
          <w:tcPr>
            <w:tcW w:w="77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BF160BD" w14:textId="77777777" w:rsidR="009A24E9" w:rsidRDefault="009A24E9" w:rsidP="00221CA3">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Lp.</w:t>
            </w:r>
          </w:p>
        </w:tc>
        <w:tc>
          <w:tcPr>
            <w:tcW w:w="467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6191319" w14:textId="75792594" w:rsidR="009A24E9" w:rsidRDefault="0017495B" w:rsidP="00221CA3">
            <w:pPr>
              <w:widowControl w:val="0"/>
              <w:spacing w:after="0" w:line="360" w:lineRule="auto"/>
              <w:jc w:val="center"/>
              <w:rPr>
                <w:rFonts w:ascii="Calibri" w:hAnsi="Calibri"/>
                <w:sz w:val="24"/>
                <w:szCs w:val="24"/>
              </w:rPr>
            </w:pPr>
            <w:r>
              <w:rPr>
                <w:rFonts w:ascii="Calibri" w:eastAsia="Cambria" w:hAnsi="Calibri" w:cs="Times New Roman"/>
                <w:sz w:val="24"/>
                <w:szCs w:val="24"/>
                <w:lang w:eastAsia="pl-PL"/>
              </w:rPr>
              <w:t>Parametry graniczne (wymagane) i oceniane</w:t>
            </w:r>
          </w:p>
        </w:tc>
        <w:tc>
          <w:tcPr>
            <w:tcW w:w="169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AFE50CB" w14:textId="77777777" w:rsidR="009A24E9" w:rsidRDefault="009A24E9" w:rsidP="00221CA3">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Wymagane</w:t>
            </w:r>
          </w:p>
          <w:p w14:paraId="596E43C0" w14:textId="77777777" w:rsidR="009A24E9" w:rsidRDefault="009A24E9" w:rsidP="00221CA3">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TAK/NIE</w:t>
            </w:r>
          </w:p>
        </w:tc>
        <w:tc>
          <w:tcPr>
            <w:tcW w:w="169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62A0BF1" w14:textId="77777777" w:rsidR="009A24E9" w:rsidRDefault="009A24E9" w:rsidP="00221CA3">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Parametry oferowane</w:t>
            </w:r>
          </w:p>
        </w:tc>
        <w:tc>
          <w:tcPr>
            <w:tcW w:w="1706"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6190BAB" w14:textId="77777777" w:rsidR="009A24E9" w:rsidRDefault="009A24E9" w:rsidP="00221CA3">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Punktacja</w:t>
            </w:r>
          </w:p>
        </w:tc>
      </w:tr>
      <w:tr w:rsidR="009A24E9" w14:paraId="47CA2621"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6C122E35"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931E4CB" w14:textId="77777777" w:rsidR="009A24E9" w:rsidRDefault="009A24E9" w:rsidP="00221CA3">
            <w:pPr>
              <w:pStyle w:val="Zawartotabeli"/>
              <w:spacing w:line="360" w:lineRule="auto"/>
              <w:rPr>
                <w:rFonts w:ascii="Calibri" w:hAnsi="Calibri"/>
              </w:rPr>
            </w:pPr>
            <w:r>
              <w:rPr>
                <w:rFonts w:ascii="Calibri" w:hAnsi="Calibri"/>
              </w:rPr>
              <w:t>Szafka przyłóżkowa o wymiarach:</w:t>
            </w:r>
          </w:p>
          <w:p w14:paraId="10838F08" w14:textId="64663E44" w:rsidR="009A24E9" w:rsidRPr="009A24E9" w:rsidRDefault="009A24E9" w:rsidP="00221CA3">
            <w:pPr>
              <w:pStyle w:val="Zawartotabeli"/>
              <w:spacing w:line="360" w:lineRule="auto"/>
              <w:rPr>
                <w:rFonts w:ascii="Calibri" w:hAnsi="Calibri"/>
              </w:rPr>
            </w:pPr>
            <w:r>
              <w:rPr>
                <w:rFonts w:ascii="Calibri" w:hAnsi="Calibri"/>
              </w:rPr>
              <w:t>Wysokość całkowita 8</w:t>
            </w:r>
            <w:r w:rsidR="00E51792">
              <w:rPr>
                <w:rFonts w:ascii="Calibri" w:hAnsi="Calibri"/>
              </w:rPr>
              <w:t>0</w:t>
            </w:r>
            <w:r>
              <w:rPr>
                <w:rFonts w:ascii="Calibri" w:hAnsi="Calibri"/>
              </w:rPr>
              <w:t>0mm, wysokość kontenera 820mm</w:t>
            </w:r>
            <w:r w:rsidR="00E51792">
              <w:rPr>
                <w:rFonts w:ascii="Calibri" w:hAnsi="Calibri"/>
              </w:rPr>
              <w:t xml:space="preserve"> (+/- 20mm)</w:t>
            </w:r>
          </w:p>
        </w:tc>
        <w:tc>
          <w:tcPr>
            <w:tcW w:w="1699" w:type="dxa"/>
            <w:tcBorders>
              <w:top w:val="single" w:sz="4" w:space="0" w:color="000000"/>
              <w:left w:val="single" w:sz="4" w:space="0" w:color="000000"/>
              <w:bottom w:val="single" w:sz="4" w:space="0" w:color="000000"/>
              <w:right w:val="single" w:sz="4" w:space="0" w:color="000000"/>
            </w:tcBorders>
            <w:vAlign w:val="center"/>
          </w:tcPr>
          <w:p w14:paraId="2212EF6A"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4B777040" w14:textId="77777777" w:rsidR="009A24E9" w:rsidRDefault="009A24E9" w:rsidP="00221CA3">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401A30AD"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63877D4C" w14:textId="77777777" w:rsidTr="00221CA3">
        <w:trPr>
          <w:cantSplit/>
        </w:trPr>
        <w:tc>
          <w:tcPr>
            <w:tcW w:w="779" w:type="dxa"/>
            <w:tcBorders>
              <w:left w:val="single" w:sz="4" w:space="0" w:color="000000"/>
              <w:bottom w:val="single" w:sz="4" w:space="0" w:color="000000"/>
              <w:right w:val="single" w:sz="4" w:space="0" w:color="000000"/>
            </w:tcBorders>
            <w:vAlign w:val="center"/>
          </w:tcPr>
          <w:p w14:paraId="31258C31"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vAlign w:val="center"/>
          </w:tcPr>
          <w:p w14:paraId="0880033A" w14:textId="0D2AC6B5" w:rsidR="009A24E9" w:rsidRPr="009A24E9" w:rsidRDefault="009A24E9" w:rsidP="00221CA3">
            <w:pPr>
              <w:pStyle w:val="Zawartotabeli"/>
              <w:spacing w:line="360" w:lineRule="auto"/>
              <w:rPr>
                <w:rFonts w:ascii="Calibri" w:hAnsi="Calibri"/>
              </w:rPr>
            </w:pPr>
            <w:r>
              <w:rPr>
                <w:rFonts w:ascii="Calibri" w:hAnsi="Calibri"/>
              </w:rPr>
              <w:t>Szerokość 5</w:t>
            </w:r>
            <w:r w:rsidR="00E51792">
              <w:rPr>
                <w:rFonts w:ascii="Calibri" w:hAnsi="Calibri"/>
              </w:rPr>
              <w:t>7</w:t>
            </w:r>
            <w:r>
              <w:rPr>
                <w:rFonts w:ascii="Calibri" w:hAnsi="Calibri"/>
              </w:rPr>
              <w:t>0mm</w:t>
            </w:r>
            <w:r w:rsidR="00E51792">
              <w:rPr>
                <w:rFonts w:ascii="Calibri" w:hAnsi="Calibri"/>
              </w:rPr>
              <w:t xml:space="preserve"> (+/- 5mm)</w:t>
            </w:r>
          </w:p>
        </w:tc>
        <w:tc>
          <w:tcPr>
            <w:tcW w:w="1699" w:type="dxa"/>
            <w:tcBorders>
              <w:left w:val="single" w:sz="4" w:space="0" w:color="000000"/>
              <w:bottom w:val="single" w:sz="4" w:space="0" w:color="000000"/>
              <w:right w:val="single" w:sz="4" w:space="0" w:color="000000"/>
            </w:tcBorders>
            <w:vAlign w:val="center"/>
          </w:tcPr>
          <w:p w14:paraId="3208903A"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center"/>
          </w:tcPr>
          <w:p w14:paraId="0D91D7D7" w14:textId="77777777" w:rsidR="009A24E9" w:rsidRDefault="009A24E9" w:rsidP="00221CA3">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left w:val="single" w:sz="4" w:space="0" w:color="000000"/>
              <w:bottom w:val="single" w:sz="4" w:space="0" w:color="000000"/>
              <w:right w:val="single" w:sz="4" w:space="0" w:color="000000"/>
            </w:tcBorders>
          </w:tcPr>
          <w:p w14:paraId="2F12139F"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252C2129"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5FDEB1D6"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6524038C" w14:textId="3D15D4A3" w:rsidR="009A24E9" w:rsidRPr="009A24E9" w:rsidRDefault="009A24E9" w:rsidP="00221CA3">
            <w:pPr>
              <w:pStyle w:val="Zawartotabeli"/>
              <w:spacing w:line="360" w:lineRule="auto"/>
              <w:rPr>
                <w:rFonts w:ascii="Calibri" w:hAnsi="Calibri"/>
              </w:rPr>
            </w:pPr>
            <w:r>
              <w:rPr>
                <w:rFonts w:ascii="Calibri" w:hAnsi="Calibri"/>
              </w:rPr>
              <w:t>Głębokość 430mm</w:t>
            </w:r>
            <w:r w:rsidR="00E51792">
              <w:rPr>
                <w:rFonts w:ascii="Calibri" w:hAnsi="Calibri"/>
              </w:rPr>
              <w:t xml:space="preserve"> (+/- 5mm)</w:t>
            </w:r>
          </w:p>
        </w:tc>
        <w:tc>
          <w:tcPr>
            <w:tcW w:w="1699" w:type="dxa"/>
            <w:tcBorders>
              <w:top w:val="single" w:sz="4" w:space="0" w:color="000000"/>
              <w:left w:val="single" w:sz="4" w:space="0" w:color="000000"/>
              <w:bottom w:val="single" w:sz="4" w:space="0" w:color="000000"/>
              <w:right w:val="single" w:sz="4" w:space="0" w:color="000000"/>
            </w:tcBorders>
            <w:vAlign w:val="center"/>
          </w:tcPr>
          <w:p w14:paraId="31A8F2BE"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975378B"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60E0A523"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2631C7C5"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0D586"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2EED" w14:textId="2C42902B" w:rsidR="009A24E9" w:rsidRPr="009A24E9" w:rsidRDefault="009A24E9" w:rsidP="00221CA3">
            <w:pPr>
              <w:pStyle w:val="Zawartotabeli"/>
              <w:spacing w:line="360" w:lineRule="auto"/>
              <w:rPr>
                <w:rFonts w:ascii="Calibri" w:hAnsi="Calibri"/>
              </w:rPr>
            </w:pPr>
            <w:r>
              <w:rPr>
                <w:rFonts w:ascii="Calibri" w:hAnsi="Calibri"/>
              </w:rPr>
              <w:t xml:space="preserve">Korpus szafki wykonany z blachy ocynkowanej i </w:t>
            </w:r>
            <w:r w:rsidR="00E51792">
              <w:rPr>
                <w:rFonts w:ascii="Calibri" w:hAnsi="Calibri"/>
              </w:rPr>
              <w:t>pro</w:t>
            </w:r>
            <w:r>
              <w:rPr>
                <w:rFonts w:ascii="Calibri" w:hAnsi="Calibri"/>
              </w:rPr>
              <w:t>fili stalowych pokrytych farbą proszkową</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10B40"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1C93EDD"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407D68FF"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4D29539B"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5EC98ED5"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579590B" w14:textId="5D17CC84" w:rsidR="009A24E9" w:rsidRPr="009A24E9" w:rsidRDefault="009A24E9" w:rsidP="00221CA3">
            <w:pPr>
              <w:pStyle w:val="Zawartotabeli"/>
              <w:spacing w:line="360" w:lineRule="auto"/>
              <w:rPr>
                <w:rFonts w:ascii="Calibri" w:hAnsi="Calibri"/>
              </w:rPr>
            </w:pPr>
            <w:r>
              <w:rPr>
                <w:rFonts w:ascii="Calibri" w:hAnsi="Calibri"/>
              </w:rPr>
              <w:t xml:space="preserve">Szafka wyposażona w jedną szufladę o wysokości min. 95mm i jedną komorę zamykaną drzwiczkami – drzwiczki o wymiarach </w:t>
            </w:r>
            <w:r w:rsidR="004603A7">
              <w:rPr>
                <w:rFonts w:ascii="Calibri" w:hAnsi="Calibri"/>
              </w:rPr>
              <w:t xml:space="preserve">min. </w:t>
            </w:r>
            <w:r>
              <w:rPr>
                <w:rFonts w:ascii="Calibri" w:hAnsi="Calibri"/>
              </w:rPr>
              <w:t>354mmx354mm</w:t>
            </w:r>
          </w:p>
        </w:tc>
        <w:tc>
          <w:tcPr>
            <w:tcW w:w="1699" w:type="dxa"/>
            <w:tcBorders>
              <w:top w:val="single" w:sz="4" w:space="0" w:color="000000"/>
              <w:left w:val="single" w:sz="4" w:space="0" w:color="000000"/>
              <w:bottom w:val="single" w:sz="4" w:space="0" w:color="000000"/>
              <w:right w:val="single" w:sz="4" w:space="0" w:color="000000"/>
            </w:tcBorders>
            <w:vAlign w:val="center"/>
          </w:tcPr>
          <w:p w14:paraId="4B59E8C4"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53438516" w14:textId="77777777" w:rsidR="009A24E9" w:rsidRDefault="009A24E9" w:rsidP="00221CA3">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0558DAF"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15CBAD94"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943C4"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839A" w14:textId="10A1959E" w:rsidR="009A24E9" w:rsidRPr="009A24E9" w:rsidRDefault="009A24E9" w:rsidP="00221CA3">
            <w:pPr>
              <w:pStyle w:val="Zawartotabeli"/>
              <w:spacing w:line="360" w:lineRule="auto"/>
              <w:rPr>
                <w:rFonts w:ascii="Calibri" w:hAnsi="Calibri"/>
              </w:rPr>
            </w:pPr>
            <w:r>
              <w:rPr>
                <w:rFonts w:ascii="Calibri" w:hAnsi="Calibri"/>
              </w:rPr>
              <w:t xml:space="preserve">Między szufladą i komorą wolna przestrzeń na dodatkowe rzeczy pacjenta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A9D23"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B5B1AA8"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11AA228"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67CF99A3"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EC076"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A4376" w14:textId="2A862FEE" w:rsidR="009A24E9" w:rsidRPr="009A24E9" w:rsidRDefault="009A24E9" w:rsidP="00221CA3">
            <w:pPr>
              <w:pStyle w:val="Zawartotabeli"/>
              <w:spacing w:line="360" w:lineRule="auto"/>
              <w:rPr>
                <w:rFonts w:ascii="Calibri" w:hAnsi="Calibri"/>
              </w:rPr>
            </w:pPr>
            <w:r>
              <w:rPr>
                <w:rFonts w:ascii="Calibri" w:hAnsi="Calibri"/>
              </w:rPr>
              <w:t>Uchwyty w szafce metalowe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AE27B"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B8F4FA5"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3EF20F1"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1A09696E"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5E51F"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3A71B" w14:textId="42E666B7" w:rsidR="009A24E9" w:rsidRPr="009A24E9" w:rsidRDefault="009A24E9" w:rsidP="00221CA3">
            <w:pPr>
              <w:pStyle w:val="Zawartotabeli"/>
              <w:spacing w:line="360" w:lineRule="auto"/>
              <w:rPr>
                <w:rFonts w:ascii="Calibri" w:hAnsi="Calibri"/>
              </w:rPr>
            </w:pPr>
            <w:r>
              <w:rPr>
                <w:rFonts w:ascii="Calibri" w:hAnsi="Calibri"/>
              </w:rPr>
              <w:t>Szuflada na prowadnicach rolkowych, w szufladzie tworzywowy wkład</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EB6A2"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C11608F"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1B22385"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73A396A2" w14:textId="77777777" w:rsidTr="00221CA3">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761E58B4"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53DF6FE" w14:textId="63867114" w:rsidR="009A24E9" w:rsidRPr="009A24E9" w:rsidRDefault="009A24E9" w:rsidP="00221CA3">
            <w:pPr>
              <w:pStyle w:val="Zawartotabeli"/>
              <w:spacing w:line="360" w:lineRule="auto"/>
              <w:rPr>
                <w:rFonts w:ascii="Calibri" w:hAnsi="Calibri"/>
              </w:rPr>
            </w:pPr>
            <w:r>
              <w:rPr>
                <w:rFonts w:ascii="Calibri" w:hAnsi="Calibri"/>
              </w:rPr>
              <w:t>Jedna wyjmowana półka wewnątrz zamykanej komory</w:t>
            </w:r>
            <w:r w:rsidR="00E51792">
              <w:rPr>
                <w:rFonts w:ascii="Calibri" w:hAnsi="Calibri"/>
              </w:rPr>
              <w:t xml:space="preserve">  o wysokości 350mm</w:t>
            </w:r>
          </w:p>
        </w:tc>
        <w:tc>
          <w:tcPr>
            <w:tcW w:w="1699" w:type="dxa"/>
            <w:tcBorders>
              <w:top w:val="single" w:sz="4" w:space="0" w:color="000000"/>
              <w:left w:val="single" w:sz="4" w:space="0" w:color="000000"/>
              <w:bottom w:val="single" w:sz="4" w:space="0" w:color="000000"/>
              <w:right w:val="single" w:sz="4" w:space="0" w:color="000000"/>
            </w:tcBorders>
            <w:vAlign w:val="center"/>
          </w:tcPr>
          <w:p w14:paraId="35391CA8"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6B0D1D37" w14:textId="77777777" w:rsidR="009A24E9" w:rsidRDefault="009A24E9" w:rsidP="00221CA3">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126AC0E"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5E075987"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6C74D"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8B7F3" w14:textId="5D85BC56" w:rsidR="009A24E9" w:rsidRPr="009A24E9" w:rsidRDefault="009A24E9" w:rsidP="00221CA3">
            <w:pPr>
              <w:pStyle w:val="Zawartotabeli"/>
              <w:spacing w:line="360" w:lineRule="auto"/>
              <w:rPr>
                <w:rFonts w:ascii="Calibri" w:hAnsi="Calibri"/>
              </w:rPr>
            </w:pPr>
            <w:r>
              <w:rPr>
                <w:rFonts w:ascii="Calibri" w:hAnsi="Calibri"/>
              </w:rPr>
              <w:t xml:space="preserve">Szafka na czterech kółkach o średnicy min. 50mm z bieżnikiem nie brudzącym, dwa koła z blokadą </w:t>
            </w:r>
            <w:r w:rsidR="00E51792">
              <w:rPr>
                <w:rFonts w:ascii="Calibri" w:hAnsi="Calibri"/>
              </w:rPr>
              <w:t>indywidualną</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5E376"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113D4DA"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0D95E66"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32A55B66"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5B0279C4"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906395C" w14:textId="3446F0AA" w:rsidR="009A24E9" w:rsidRPr="009A24E9" w:rsidRDefault="009A24E9" w:rsidP="00221CA3">
            <w:pPr>
              <w:pStyle w:val="Zawartotabeli"/>
              <w:spacing w:line="360" w:lineRule="auto"/>
              <w:rPr>
                <w:rFonts w:ascii="Calibri" w:hAnsi="Calibri"/>
              </w:rPr>
            </w:pPr>
            <w:r>
              <w:rPr>
                <w:rFonts w:ascii="Calibri" w:hAnsi="Calibri"/>
              </w:rPr>
              <w:t>Blaty szafki z płyty HPL o grubości min 10mm</w:t>
            </w:r>
            <w:r w:rsidR="00E51792">
              <w:rPr>
                <w:rFonts w:ascii="Calibri" w:hAnsi="Calibri"/>
              </w:rPr>
              <w:t>, rogi zaokrąglone, nie dopuszcza się ostrych rantów</w:t>
            </w:r>
          </w:p>
        </w:tc>
        <w:tc>
          <w:tcPr>
            <w:tcW w:w="1699" w:type="dxa"/>
            <w:tcBorders>
              <w:top w:val="single" w:sz="4" w:space="0" w:color="000000"/>
              <w:left w:val="single" w:sz="4" w:space="0" w:color="000000"/>
              <w:bottom w:val="single" w:sz="4" w:space="0" w:color="000000"/>
              <w:right w:val="single" w:sz="4" w:space="0" w:color="000000"/>
            </w:tcBorders>
            <w:vAlign w:val="center"/>
          </w:tcPr>
          <w:p w14:paraId="4ED33A24"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86A4801"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059086F"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40B21E47"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02010"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ACEA4" w14:textId="6D6B68C7" w:rsidR="009A24E9" w:rsidRPr="009A24E9" w:rsidRDefault="009A24E9" w:rsidP="00221CA3">
            <w:pPr>
              <w:pStyle w:val="Zawartotabeli"/>
              <w:spacing w:line="360" w:lineRule="auto"/>
              <w:rPr>
                <w:rFonts w:ascii="Calibri" w:hAnsi="Calibri"/>
              </w:rPr>
            </w:pPr>
            <w:r>
              <w:rPr>
                <w:rFonts w:ascii="Calibri" w:hAnsi="Calibri"/>
              </w:rPr>
              <w:t xml:space="preserve">Blat boczny obrotowy o wymiarach 550x340mm z regulowaną </w:t>
            </w:r>
            <w:r w:rsidR="00E51792">
              <w:rPr>
                <w:rFonts w:ascii="Calibri" w:hAnsi="Calibri"/>
              </w:rPr>
              <w:t xml:space="preserve">bezstopniowo </w:t>
            </w:r>
            <w:r>
              <w:rPr>
                <w:rFonts w:ascii="Calibri" w:hAnsi="Calibri"/>
              </w:rPr>
              <w:t xml:space="preserve">wysokością </w:t>
            </w:r>
            <w:r w:rsidR="00E51792">
              <w:rPr>
                <w:rFonts w:ascii="Calibri" w:hAnsi="Calibri"/>
              </w:rPr>
              <w:t xml:space="preserve">za pomocą sprężyny gazowej </w:t>
            </w:r>
            <w:r>
              <w:rPr>
                <w:rFonts w:ascii="Calibri" w:hAnsi="Calibri"/>
              </w:rPr>
              <w:t xml:space="preserve">w zakresie </w:t>
            </w:r>
            <w:r w:rsidR="00E51792">
              <w:rPr>
                <w:rFonts w:ascii="Calibri" w:hAnsi="Calibri"/>
              </w:rPr>
              <w:t>min 8</w:t>
            </w:r>
            <w:r>
              <w:rPr>
                <w:rFonts w:ascii="Calibri" w:hAnsi="Calibri"/>
              </w:rPr>
              <w:t>00-</w:t>
            </w:r>
            <w:r w:rsidR="00E51792">
              <w:rPr>
                <w:rFonts w:ascii="Calibri" w:hAnsi="Calibri"/>
              </w:rPr>
              <w:t>1050</w:t>
            </w:r>
            <w:r>
              <w:rPr>
                <w:rFonts w:ascii="Calibri" w:hAnsi="Calibri"/>
              </w:rPr>
              <w:t>mm</w:t>
            </w:r>
            <w:r w:rsidR="00E51792">
              <w:rPr>
                <w:rFonts w:ascii="Calibri" w:hAnsi="Calibri"/>
              </w:rPr>
              <w:t xml:space="preserve"> oraz z możliwością kąta pochylenia w dwie strony do 30</w:t>
            </w:r>
            <w:r w:rsidR="00E51792" w:rsidRPr="00E51792">
              <w:rPr>
                <w:rFonts w:ascii="Calibri" w:hAnsi="Calibri"/>
                <w:vertAlign w:val="superscript"/>
              </w:rPr>
              <w:t>0</w:t>
            </w:r>
            <w:r w:rsidR="00E51792">
              <w:rPr>
                <w:rFonts w:ascii="Calibri" w:hAnsi="Calibri"/>
              </w:rPr>
              <w:t>, blat składany do boku szafki. Blat z możliwością przekładania na prawą lub lewą stronę bez użycia narzędzi. Mechanizm regulacji wysokości wykonany z profili stalowych w części dolnej malowanych</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658B3"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7658CD1"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E897745" w14:textId="77777777" w:rsidR="009A24E9" w:rsidRDefault="00F05CDE" w:rsidP="00221CA3">
            <w:pPr>
              <w:pStyle w:val="Standard"/>
              <w:widowControl w:val="0"/>
              <w:snapToGrid w:val="0"/>
              <w:spacing w:line="360" w:lineRule="auto"/>
              <w:rPr>
                <w:rFonts w:ascii="Calibri" w:hAnsi="Calibri"/>
              </w:rPr>
            </w:pPr>
            <w:r>
              <w:rPr>
                <w:rFonts w:ascii="Calibri" w:hAnsi="Calibri"/>
              </w:rPr>
              <w:t>Wysokość blatu regulowana w zakresie 800-1050mm – 0 pkt</w:t>
            </w:r>
          </w:p>
          <w:p w14:paraId="5DD7F3D5" w14:textId="68894D5C" w:rsidR="00F05CDE" w:rsidRDefault="00F05CDE" w:rsidP="00221CA3">
            <w:pPr>
              <w:pStyle w:val="Standard"/>
              <w:widowControl w:val="0"/>
              <w:snapToGrid w:val="0"/>
              <w:spacing w:line="360" w:lineRule="auto"/>
              <w:rPr>
                <w:rFonts w:ascii="Calibri" w:hAnsi="Calibri"/>
              </w:rPr>
            </w:pPr>
            <w:r>
              <w:rPr>
                <w:rFonts w:ascii="Calibri" w:hAnsi="Calibri"/>
              </w:rPr>
              <w:t xml:space="preserve">Wysokość blatu w zakresie szerszym niż 800-1050mm – </w:t>
            </w:r>
            <w:r w:rsidR="00985F76">
              <w:rPr>
                <w:rFonts w:ascii="Calibri" w:hAnsi="Calibri"/>
              </w:rPr>
              <w:t>2</w:t>
            </w:r>
            <w:r>
              <w:rPr>
                <w:rFonts w:ascii="Calibri" w:hAnsi="Calibri"/>
              </w:rPr>
              <w:t>0 pkt</w:t>
            </w:r>
          </w:p>
        </w:tc>
      </w:tr>
      <w:tr w:rsidR="009A24E9" w14:paraId="7EC4AD52"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052DA"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72C7F" w14:textId="16690786" w:rsidR="009A24E9" w:rsidRPr="009A24E9" w:rsidRDefault="0003028A" w:rsidP="00221CA3">
            <w:pPr>
              <w:pStyle w:val="Zawartotabeli"/>
              <w:spacing w:line="360" w:lineRule="auto"/>
              <w:rPr>
                <w:rFonts w:ascii="Calibri" w:hAnsi="Calibri"/>
              </w:rPr>
            </w:pPr>
            <w:r>
              <w:rPr>
                <w:rFonts w:ascii="Calibri" w:hAnsi="Calibri"/>
              </w:rPr>
              <w:t xml:space="preserve">Drzwi szafki i szuflady </w:t>
            </w:r>
            <w:r w:rsidR="00615456">
              <w:rPr>
                <w:rFonts w:ascii="Calibri" w:hAnsi="Calibri"/>
              </w:rPr>
              <w:t xml:space="preserve">z blachy malowanej proszkowo </w:t>
            </w:r>
            <w:r>
              <w:rPr>
                <w:rFonts w:ascii="Calibri" w:hAnsi="Calibri"/>
              </w:rPr>
              <w:t xml:space="preserve"> </w:t>
            </w:r>
            <w:r w:rsidR="00615456">
              <w:rPr>
                <w:rFonts w:ascii="Calibri" w:hAnsi="Calibri"/>
              </w:rPr>
              <w:t xml:space="preserve">w kolorach </w:t>
            </w:r>
            <w:r>
              <w:rPr>
                <w:rFonts w:ascii="Calibri" w:hAnsi="Calibri"/>
              </w:rPr>
              <w:t>do wyboru zamawiającego ( min. 5 kolorów)</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2B991"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5059058"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17F614E"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6CE9EDDE"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A27A3"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F7402" w14:textId="0C81E3ED" w:rsidR="009A24E9" w:rsidRPr="009A24E9" w:rsidRDefault="0003028A" w:rsidP="00221CA3">
            <w:pPr>
              <w:pStyle w:val="Zawartotabeli"/>
              <w:spacing w:line="360" w:lineRule="auto"/>
              <w:rPr>
                <w:rFonts w:ascii="Calibri" w:hAnsi="Calibri"/>
              </w:rPr>
            </w:pPr>
            <w:r>
              <w:rPr>
                <w:rFonts w:ascii="Calibri" w:hAnsi="Calibri"/>
              </w:rPr>
              <w:t xml:space="preserve">Pod kontenerem półka z blachy malowanej proszkowo np. na buty,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21165"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EC23105"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ADF8B24"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2AF40153"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75F59"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1C35B" w14:textId="520E49CF" w:rsidR="009A24E9" w:rsidRPr="009A24E9" w:rsidRDefault="0003028A" w:rsidP="00221CA3">
            <w:pPr>
              <w:pStyle w:val="Zawartotabeli"/>
              <w:spacing w:line="360" w:lineRule="auto"/>
              <w:rPr>
                <w:rFonts w:ascii="Calibri" w:hAnsi="Calibri"/>
              </w:rPr>
            </w:pPr>
            <w:r>
              <w:rPr>
                <w:rFonts w:ascii="Calibri" w:hAnsi="Calibri"/>
              </w:rPr>
              <w:t xml:space="preserve">Wpis do rejestru wyrobów medycznych,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054B9"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51F0ECE"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387C742"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3497F56A"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39887"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F68E8" w14:textId="3515E941" w:rsidR="009A24E9" w:rsidRPr="009A24E9" w:rsidRDefault="0003028A" w:rsidP="00221CA3">
            <w:pPr>
              <w:pStyle w:val="Zawartotabeli"/>
              <w:spacing w:line="360" w:lineRule="auto"/>
              <w:rPr>
                <w:rFonts w:ascii="Calibri" w:hAnsi="Calibri"/>
              </w:rPr>
            </w:pPr>
            <w:r>
              <w:rPr>
                <w:rFonts w:ascii="Calibri" w:hAnsi="Calibri"/>
              </w:rPr>
              <w:t>W szufladzie tworzywowy wkład</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85B7C"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4EA574C"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D23E1BE"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9A24E9" w14:paraId="6C0A9831"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EB09C" w14:textId="77777777" w:rsidR="009A24E9" w:rsidRDefault="009A24E9" w:rsidP="009A24E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A26FC" w14:textId="4E7A21EE" w:rsidR="009A24E9" w:rsidRPr="009A24E9" w:rsidRDefault="0003028A" w:rsidP="00221CA3">
            <w:pPr>
              <w:pStyle w:val="Zawartotabeli"/>
              <w:spacing w:line="360" w:lineRule="auto"/>
              <w:rPr>
                <w:rFonts w:ascii="Calibri" w:hAnsi="Calibri"/>
              </w:rPr>
            </w:pPr>
            <w:r w:rsidRPr="007B385D">
              <w:rPr>
                <w:rFonts w:ascii="Calibri" w:hAnsi="Calibri"/>
                <w:color w:val="000000" w:themeColor="text1"/>
              </w:rPr>
              <w:t>Szaf</w:t>
            </w:r>
            <w:r w:rsidR="00A4722A" w:rsidRPr="007B385D">
              <w:rPr>
                <w:rFonts w:ascii="Calibri" w:hAnsi="Calibri"/>
                <w:color w:val="000000" w:themeColor="text1"/>
              </w:rPr>
              <w:t>k</w:t>
            </w:r>
            <w:r w:rsidRPr="007B385D">
              <w:rPr>
                <w:rFonts w:ascii="Calibri" w:hAnsi="Calibri"/>
                <w:color w:val="000000" w:themeColor="text1"/>
              </w:rPr>
              <w:t>a z haczykami na ręczniki lub pręt</w:t>
            </w:r>
            <w:r w:rsidR="00A4722A" w:rsidRPr="007B385D">
              <w:rPr>
                <w:rFonts w:ascii="Calibri" w:hAnsi="Calibri"/>
                <w:color w:val="000000" w:themeColor="text1"/>
              </w:rPr>
              <w:t>em</w:t>
            </w:r>
            <w:r w:rsidRPr="007B385D">
              <w:rPr>
                <w:rFonts w:ascii="Calibri" w:hAnsi="Calibri"/>
                <w:color w:val="000000" w:themeColor="text1"/>
              </w:rPr>
              <w:t xml:space="preserve"> do zawieszania ręczników</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69B58" w14:textId="77777777" w:rsidR="009A24E9" w:rsidRDefault="009A24E9" w:rsidP="00221CA3">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D3233F2" w14:textId="77777777" w:rsidR="009A24E9" w:rsidRDefault="009A24E9" w:rsidP="00221CA3">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9FF8E80" w14:textId="77777777" w:rsidR="009A24E9" w:rsidRDefault="009A24E9" w:rsidP="00221CA3">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D03C39" w14:paraId="075CF248"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D8BE1" w14:textId="77777777" w:rsidR="00D03C39" w:rsidRDefault="00D03C39" w:rsidP="00D03C3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B5C23" w14:textId="77777777" w:rsidR="00D03C39" w:rsidRDefault="00D03C39" w:rsidP="00D03C39">
            <w:pPr>
              <w:pStyle w:val="Zawartotabeli"/>
              <w:spacing w:line="360" w:lineRule="auto"/>
              <w:rPr>
                <w:rFonts w:ascii="Calibri" w:hAnsi="Calibri"/>
              </w:rPr>
            </w:pPr>
            <w:r>
              <w:rPr>
                <w:rFonts w:ascii="Calibri" w:hAnsi="Calibri"/>
              </w:rPr>
              <w:t>Minimum 24 miesięczną gwarancję liczoną od daty podpisania przez upoważnionych przedstawicieli Zamawiającego i Wykonawcy „Protokołu bezusterkowego odbioru sprzętu”, w ramach której Wykonawca zapewnia w cenie oferty sprawność sprzętu, w tym:</w:t>
            </w:r>
          </w:p>
          <w:p w14:paraId="257A678F" w14:textId="77777777" w:rsidR="00D03C39" w:rsidRDefault="00D03C39" w:rsidP="00D03C39">
            <w:pPr>
              <w:pStyle w:val="Tekstpodstawowy"/>
              <w:widowControl w:val="0"/>
              <w:spacing w:after="283" w:line="360" w:lineRule="auto"/>
              <w:jc w:val="left"/>
              <w:rPr>
                <w:rFonts w:ascii="Calibri" w:hAnsi="Calibri"/>
                <w:szCs w:val="24"/>
              </w:rPr>
            </w:pPr>
            <w:r>
              <w:rPr>
                <w:rFonts w:ascii="Calibri" w:hAnsi="Calibri"/>
                <w:szCs w:val="24"/>
              </w:rPr>
              <w:t xml:space="preserve">a) przeglądy serwisowe zgodnie z wymaganiami producenta, </w:t>
            </w:r>
            <w:r>
              <w:rPr>
                <w:rFonts w:ascii="Calibri" w:hAnsi="Calibri"/>
                <w:szCs w:val="24"/>
              </w:rPr>
              <w:br/>
              <w:t xml:space="preserve">b) naprawę i wymianę części na fabrycznie nowe za wyjątkiem sytuacji, kiedy awaria spowodowana jest nieprawidłową eksploatacją sprzętu, </w:t>
            </w:r>
            <w:r>
              <w:rPr>
                <w:rFonts w:ascii="Calibri" w:hAnsi="Calibri"/>
                <w:szCs w:val="24"/>
              </w:rPr>
              <w:br/>
              <w:t xml:space="preserve">c) wszystkie naprawy, przeglądy, konserwacje wraz z częściami zamiennymi i materiałami potrzebnymi do ich wykonania, </w:t>
            </w:r>
            <w:r>
              <w:rPr>
                <w:rFonts w:ascii="Calibri" w:hAnsi="Calibri"/>
                <w:szCs w:val="24"/>
              </w:rPr>
              <w:br/>
              <w:t>d) przedłużenie gwarancji o czas niesprawności sprzętu, w przypadku napraw gwarancyjnych,</w:t>
            </w:r>
            <w:r>
              <w:rPr>
                <w:rFonts w:ascii="Calibri" w:hAnsi="Calibri"/>
                <w:szCs w:val="24"/>
              </w:rPr>
              <w:br/>
              <w:t xml:space="preserve">e) łączna niesprawność sprzętu, ( w przypadku awarii ) nie przekroczy 20 dni roboczych w okresach 12 miesięcznych, niesprawność to brak sprawności sprzętu powyżej 8 godzin w ciągu dnia, </w:t>
            </w:r>
            <w:r>
              <w:rPr>
                <w:rFonts w:ascii="Calibri" w:hAnsi="Calibri"/>
                <w:szCs w:val="24"/>
              </w:rPr>
              <w:br/>
              <w:t>f) czas reakcji serwisu rozumiany jako przystąpienie do działań naprawczych max. 72 godz. od zgłoszenia awarii faksem/ e- mailem (dotyczy dni roboczych).</w:t>
            </w:r>
            <w:r>
              <w:rPr>
                <w:rFonts w:ascii="Calibri" w:hAnsi="Calibri"/>
                <w:szCs w:val="24"/>
              </w:rPr>
              <w:br/>
              <w:t xml:space="preserve">6. dostawę fabrycznie nowego, nieużywanego sprzętu, </w:t>
            </w:r>
          </w:p>
          <w:p w14:paraId="046C2F27" w14:textId="3D3E537F" w:rsidR="00D03C39" w:rsidRPr="009A24E9" w:rsidRDefault="00D03C39" w:rsidP="00D03C39">
            <w:pPr>
              <w:pStyle w:val="Zawartotabeli"/>
              <w:spacing w:line="360" w:lineRule="auto"/>
              <w:rPr>
                <w:rFonts w:ascii="Calibri" w:hAnsi="Calibri"/>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99ABF" w14:textId="2E6362AE" w:rsidR="00D03C39" w:rsidRDefault="00D03C39" w:rsidP="00D03C39">
            <w:pPr>
              <w:widowControl w:val="0"/>
              <w:spacing w:line="360" w:lineRule="auto"/>
              <w:jc w:val="center"/>
              <w:rPr>
                <w:rFonts w:ascii="Calibri" w:hAnsi="Calibri"/>
                <w:sz w:val="24"/>
                <w:szCs w:val="24"/>
              </w:rPr>
            </w:pPr>
            <w:r>
              <w:rPr>
                <w:rFonts w:ascii="Calibri" w:hAnsi="Calibri"/>
                <w:sz w:val="24"/>
                <w:szCs w:val="24"/>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19927857" w14:textId="77777777" w:rsidR="00D03C39" w:rsidRDefault="00D03C39" w:rsidP="00D03C3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84A14D4" w14:textId="77777777" w:rsidR="00D03C39" w:rsidRDefault="00D03C39" w:rsidP="00D03C39">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Gwarancja 24 mies. – 0pkt</w:t>
            </w:r>
          </w:p>
          <w:p w14:paraId="3D0DCFAC" w14:textId="4737A1F3" w:rsidR="00D03C39" w:rsidRDefault="00D03C39" w:rsidP="00D03C39">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Gwarancja </w:t>
            </w:r>
            <w:r w:rsidR="00985F76">
              <w:rPr>
                <w:rFonts w:asciiTheme="minorHAnsi" w:eastAsia="Times New Roman" w:hAnsiTheme="minorHAnsi" w:cstheme="minorHAnsi"/>
                <w:color w:val="000000" w:themeColor="text1"/>
                <w:sz w:val="24"/>
                <w:szCs w:val="24"/>
              </w:rPr>
              <w:t>30</w:t>
            </w:r>
            <w:r>
              <w:rPr>
                <w:rFonts w:asciiTheme="minorHAnsi" w:eastAsia="Times New Roman" w:hAnsiTheme="minorHAnsi" w:cstheme="minorHAnsi"/>
                <w:color w:val="000000" w:themeColor="text1"/>
                <w:sz w:val="24"/>
                <w:szCs w:val="24"/>
              </w:rPr>
              <w:t xml:space="preserve"> mies. – </w:t>
            </w:r>
            <w:r w:rsidR="00985F76">
              <w:rPr>
                <w:rFonts w:asciiTheme="minorHAnsi" w:eastAsia="Times New Roman" w:hAnsiTheme="minorHAnsi" w:cstheme="minorHAnsi"/>
                <w:color w:val="000000" w:themeColor="text1"/>
                <w:sz w:val="24"/>
                <w:szCs w:val="24"/>
              </w:rPr>
              <w:t>10</w:t>
            </w:r>
            <w:r>
              <w:rPr>
                <w:rFonts w:asciiTheme="minorHAnsi" w:eastAsia="Times New Roman" w:hAnsiTheme="minorHAnsi" w:cstheme="minorHAnsi"/>
                <w:color w:val="000000" w:themeColor="text1"/>
                <w:sz w:val="24"/>
                <w:szCs w:val="24"/>
              </w:rPr>
              <w:t xml:space="preserve"> pkt</w:t>
            </w:r>
          </w:p>
          <w:p w14:paraId="231F6B1D" w14:textId="4C7D389C" w:rsidR="00D03C39" w:rsidRDefault="00D03C39" w:rsidP="00D03C39">
            <w:pPr>
              <w:pStyle w:val="Standard"/>
              <w:widowControl w:val="0"/>
              <w:snapToGrid w:val="0"/>
              <w:spacing w:line="360" w:lineRule="auto"/>
              <w:rPr>
                <w:rFonts w:ascii="Calibri" w:hAnsi="Calibri"/>
              </w:rPr>
            </w:pPr>
            <w:r>
              <w:rPr>
                <w:rFonts w:asciiTheme="minorHAnsi" w:eastAsia="Times New Roman" w:hAnsiTheme="minorHAnsi" w:cstheme="minorHAnsi"/>
                <w:color w:val="000000" w:themeColor="text1"/>
              </w:rPr>
              <w:t xml:space="preserve">Gwarancja </w:t>
            </w:r>
            <w:r w:rsidR="00985F76">
              <w:rPr>
                <w:rFonts w:asciiTheme="minorHAnsi" w:eastAsia="Times New Roman" w:hAnsiTheme="minorHAnsi" w:cstheme="minorHAnsi"/>
                <w:color w:val="000000" w:themeColor="text1"/>
              </w:rPr>
              <w:t>36</w:t>
            </w:r>
            <w:r>
              <w:rPr>
                <w:rFonts w:asciiTheme="minorHAnsi" w:eastAsia="Times New Roman" w:hAnsiTheme="minorHAnsi" w:cstheme="minorHAnsi"/>
                <w:color w:val="000000" w:themeColor="text1"/>
              </w:rPr>
              <w:t xml:space="preserve"> mies. bądź dłuższa – </w:t>
            </w:r>
            <w:r w:rsidR="00985F76">
              <w:rPr>
                <w:rFonts w:asciiTheme="minorHAnsi" w:eastAsia="Times New Roman" w:hAnsiTheme="minorHAnsi" w:cstheme="minorHAnsi"/>
                <w:color w:val="000000" w:themeColor="text1"/>
              </w:rPr>
              <w:t>20</w:t>
            </w:r>
            <w:r>
              <w:rPr>
                <w:rFonts w:asciiTheme="minorHAnsi" w:eastAsia="Times New Roman" w:hAnsiTheme="minorHAnsi" w:cstheme="minorHAnsi"/>
                <w:color w:val="000000" w:themeColor="text1"/>
              </w:rPr>
              <w:t xml:space="preserve"> pkt</w:t>
            </w:r>
          </w:p>
        </w:tc>
      </w:tr>
      <w:tr w:rsidR="00D03C39" w14:paraId="02443A86"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77738" w14:textId="77777777" w:rsidR="00D03C39" w:rsidRDefault="00D03C39" w:rsidP="00D03C3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5689F" w14:textId="483275D0" w:rsidR="00D03C39" w:rsidRPr="009A24E9" w:rsidRDefault="00D03C39" w:rsidP="00D03C39">
            <w:pPr>
              <w:pStyle w:val="Zawartotabeli"/>
              <w:spacing w:line="360" w:lineRule="auto"/>
              <w:rPr>
                <w:rFonts w:ascii="Calibri" w:hAnsi="Calibri"/>
              </w:rPr>
            </w:pPr>
            <w:r>
              <w:rPr>
                <w:rFonts w:asciiTheme="minorHAnsi" w:hAnsiTheme="minorHAnsi" w:cstheme="minorHAnsi"/>
              </w:rPr>
              <w:t>Transport i wniesienie sprzętu do miejsca przeznaczenia.</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B8E54" w14:textId="3EF94207" w:rsidR="00D03C39" w:rsidRDefault="00D03C39" w:rsidP="00D03C39">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28FFBF1" w14:textId="77777777" w:rsidR="00D03C39" w:rsidRDefault="00D03C39" w:rsidP="00D03C3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8C114B5" w14:textId="3586F818" w:rsidR="00D03C39" w:rsidRDefault="00D03C39" w:rsidP="00D03C39">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D03C39" w14:paraId="34B1F402"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5E732" w14:textId="77777777" w:rsidR="00D03C39" w:rsidRDefault="00D03C39" w:rsidP="00D03C3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32BB4" w14:textId="26537204" w:rsidR="00D03C39" w:rsidRPr="009A24E9" w:rsidRDefault="00D03C39" w:rsidP="00D03C39">
            <w:pPr>
              <w:pStyle w:val="Zawartotabeli"/>
              <w:spacing w:line="360" w:lineRule="auto"/>
              <w:rPr>
                <w:rFonts w:ascii="Calibri" w:hAnsi="Calibri"/>
              </w:rPr>
            </w:pPr>
            <w:r>
              <w:rPr>
                <w:rFonts w:asciiTheme="minorHAnsi" w:hAnsiTheme="minorHAnsi" w:cstheme="minorHAnsi"/>
              </w:rPr>
              <w:t xml:space="preserve">Montaż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06E43" w14:textId="75BB11CB" w:rsidR="00D03C39" w:rsidRDefault="00D03C39" w:rsidP="00D03C39">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182B9F6" w14:textId="77777777" w:rsidR="00D03C39" w:rsidRDefault="00D03C39" w:rsidP="00D03C3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F24DFFF" w14:textId="237AB44E" w:rsidR="00D03C39" w:rsidRDefault="00D03C39" w:rsidP="00D03C39">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D03C39" w14:paraId="6960CE49"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AB750" w14:textId="77777777" w:rsidR="00D03C39" w:rsidRDefault="00D03C39" w:rsidP="00D03C3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72F96" w14:textId="3563CBA2" w:rsidR="00D03C39" w:rsidRPr="009A24E9" w:rsidRDefault="00D03C39" w:rsidP="00D03C39">
            <w:pPr>
              <w:pStyle w:val="Zawartotabeli"/>
              <w:spacing w:line="360" w:lineRule="auto"/>
              <w:rPr>
                <w:rFonts w:ascii="Calibri" w:hAnsi="Calibri"/>
              </w:rPr>
            </w:pPr>
            <w:r>
              <w:rPr>
                <w:rFonts w:asciiTheme="minorHAnsi" w:hAnsiTheme="minorHAnsi" w:cstheme="minorHAnsi"/>
              </w:rPr>
              <w:t>Instruktaż personelu w zakresie obsługi i praktycznego wykorzystania sprzętu, po uprzednim pisemnym uzgodnieniu terminu z Zamawiającym zakończone podpisaniem „ Protokołu instruktażu”.</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957D2" w14:textId="07E8179D" w:rsidR="00D03C39" w:rsidRDefault="00D03C39" w:rsidP="00D03C39">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7EAF453" w14:textId="77777777" w:rsidR="00D03C39" w:rsidRDefault="00D03C39" w:rsidP="00D03C3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BABD03E" w14:textId="103A0755" w:rsidR="00D03C39" w:rsidRDefault="00D03C39" w:rsidP="00D03C39">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D03C39" w14:paraId="332FCAB7" w14:textId="77777777" w:rsidTr="00221C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B8B6" w14:textId="77777777" w:rsidR="00D03C39" w:rsidRDefault="00D03C39" w:rsidP="00D03C39">
            <w:pPr>
              <w:widowControl w:val="0"/>
              <w:numPr>
                <w:ilvl w:val="0"/>
                <w:numId w:val="2"/>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8F110" w14:textId="1D3804F3" w:rsidR="00D03C39" w:rsidRPr="009A24E9" w:rsidRDefault="00D03C39" w:rsidP="00D03C39">
            <w:pPr>
              <w:pStyle w:val="Zawartotabeli"/>
              <w:spacing w:line="360" w:lineRule="auto"/>
              <w:rPr>
                <w:rFonts w:ascii="Calibri" w:hAnsi="Calibri"/>
              </w:rPr>
            </w:pPr>
            <w:r>
              <w:rPr>
                <w:rFonts w:asciiTheme="minorHAnsi" w:hAnsiTheme="minorHAnsi" w:cstheme="minorHAnsi"/>
              </w:rPr>
              <w:t>Przekazanie do użytkowania wraz z wszystkimi wymaganymi atestami, certyfikatami,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4CF92" w14:textId="0E750855" w:rsidR="00D03C39" w:rsidRDefault="00D03C39" w:rsidP="00D03C39">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85C0F4B" w14:textId="77777777" w:rsidR="00D03C39" w:rsidRDefault="00D03C39" w:rsidP="00D03C3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EC3A8CD" w14:textId="7275D038" w:rsidR="00D03C39" w:rsidRDefault="00D03C39" w:rsidP="00D03C39">
            <w:pPr>
              <w:pStyle w:val="Standard"/>
              <w:widowControl w:val="0"/>
              <w:snapToGrid w:val="0"/>
              <w:spacing w:line="360" w:lineRule="auto"/>
              <w:rPr>
                <w:rFonts w:ascii="Calibri" w:hAnsi="Calibri"/>
              </w:rPr>
            </w:pPr>
            <w:r>
              <w:rPr>
                <w:rFonts w:asciiTheme="minorHAnsi" w:eastAsia="Calibri" w:hAnsiTheme="minorHAnsi"/>
              </w:rPr>
              <w:t>Bez oceny punktowej</w:t>
            </w:r>
          </w:p>
        </w:tc>
      </w:tr>
    </w:tbl>
    <w:p w14:paraId="7109DF3B" w14:textId="77777777" w:rsidR="009A24E9" w:rsidRDefault="009A24E9" w:rsidP="009A24E9">
      <w:pPr>
        <w:pStyle w:val="Standard"/>
        <w:spacing w:line="360" w:lineRule="auto"/>
        <w:rPr>
          <w:rFonts w:ascii="Calibri" w:hAnsi="Calibri"/>
        </w:rPr>
      </w:pPr>
    </w:p>
    <w:p w14:paraId="2D6440B9" w14:textId="77777777" w:rsidR="00C66207" w:rsidRDefault="00C66207" w:rsidP="009A24E9">
      <w:pPr>
        <w:tabs>
          <w:tab w:val="left" w:pos="1167"/>
        </w:tabs>
        <w:spacing w:line="360" w:lineRule="auto"/>
        <w:rPr>
          <w:rFonts w:asciiTheme="minorHAnsi" w:hAnsiTheme="minorHAnsi" w:cstheme="minorHAnsi"/>
          <w:sz w:val="24"/>
          <w:szCs w:val="24"/>
        </w:rPr>
      </w:pPr>
    </w:p>
    <w:p w14:paraId="3614B052" w14:textId="77777777" w:rsidR="00C66207" w:rsidRDefault="00C66207" w:rsidP="00C66207">
      <w:pPr>
        <w:pStyle w:val="Standard"/>
        <w:spacing w:line="360" w:lineRule="auto"/>
        <w:rPr>
          <w:rFonts w:ascii="Calibri" w:hAnsi="Calibri"/>
        </w:rPr>
      </w:pPr>
      <w:r>
        <w:rPr>
          <w:rFonts w:asciiTheme="minorHAnsi" w:hAnsiTheme="minorHAnsi" w:cstheme="minorHAnsi"/>
        </w:rPr>
        <w:t>kalkulacja ceny:</w:t>
      </w:r>
    </w:p>
    <w:p w14:paraId="176D9E7D" w14:textId="0413FEC0" w:rsidR="009A24E9" w:rsidRDefault="00C66207" w:rsidP="009A24E9">
      <w:pPr>
        <w:tabs>
          <w:tab w:val="left" w:pos="1167"/>
        </w:tabs>
        <w:spacing w:line="360" w:lineRule="auto"/>
        <w:rPr>
          <w:rFonts w:ascii="Calibri" w:hAnsi="Calibri"/>
          <w:sz w:val="24"/>
          <w:szCs w:val="24"/>
        </w:rPr>
      </w:pPr>
      <w:r>
        <w:rPr>
          <w:rFonts w:asciiTheme="minorHAnsi" w:hAnsiTheme="minorHAnsi" w:cstheme="minorHAnsi"/>
          <w:sz w:val="24"/>
          <w:szCs w:val="24"/>
        </w:rPr>
        <w:br/>
        <w:t>Cena jednostkowa netto………………………………………………  zł x 13</w:t>
      </w:r>
      <w:r w:rsidR="004E64CA">
        <w:rPr>
          <w:rFonts w:asciiTheme="minorHAnsi" w:hAnsiTheme="minorHAnsi" w:cstheme="minorHAnsi"/>
          <w:sz w:val="24"/>
          <w:szCs w:val="24"/>
        </w:rPr>
        <w:t>8</w:t>
      </w:r>
      <w:r>
        <w:rPr>
          <w:rFonts w:asciiTheme="minorHAnsi" w:hAnsiTheme="minorHAnsi" w:cstheme="minorHAnsi"/>
          <w:sz w:val="24"/>
          <w:szCs w:val="24"/>
        </w:rPr>
        <w:t xml:space="preserve"> szt.   = ………………………………….. netto zł </w:t>
      </w:r>
      <w:r w:rsidR="004E64CA">
        <w:rPr>
          <w:rFonts w:asciiTheme="minorHAnsi" w:hAnsiTheme="minorHAnsi" w:cstheme="minorHAnsi"/>
          <w:sz w:val="24"/>
          <w:szCs w:val="24"/>
        </w:rPr>
        <w:t>.</w:t>
      </w:r>
      <w:r>
        <w:rPr>
          <w:rFonts w:asciiTheme="minorHAnsi" w:hAnsiTheme="minorHAnsi" w:cstheme="minorHAnsi"/>
          <w:sz w:val="24"/>
          <w:szCs w:val="24"/>
        </w:rPr>
        <w:t xml:space="preserve"> </w:t>
      </w:r>
      <w:r w:rsidR="009A24E9">
        <w:rPr>
          <w:rFonts w:asciiTheme="minorHAnsi" w:hAnsiTheme="minorHAnsi" w:cstheme="minorHAnsi"/>
          <w:sz w:val="24"/>
          <w:szCs w:val="24"/>
        </w:rPr>
        <w:t xml:space="preserve">Razem wartość netto  ……………………… +podatek VAT ……….. ( stawka VAT………..) =wartość brutto razem  ……………………………………. zł </w:t>
      </w:r>
    </w:p>
    <w:p w14:paraId="50562097" w14:textId="09481BEE" w:rsidR="00D03C39" w:rsidRDefault="00D03C39">
      <w:pPr>
        <w:suppressAutoHyphens w:val="0"/>
        <w:spacing w:after="160" w:line="278" w:lineRule="auto"/>
      </w:pPr>
      <w:r>
        <w:br w:type="page"/>
      </w:r>
    </w:p>
    <w:p w14:paraId="54FFDAA4" w14:textId="23FB6714" w:rsidR="00D03C39" w:rsidRDefault="00D03C39" w:rsidP="00D03C39">
      <w:pPr>
        <w:tabs>
          <w:tab w:val="left" w:pos="1167"/>
        </w:tabs>
        <w:spacing w:line="360" w:lineRule="auto"/>
        <w:rPr>
          <w:rFonts w:ascii="Calibri" w:hAnsi="Calibri"/>
          <w:sz w:val="24"/>
          <w:szCs w:val="24"/>
        </w:rPr>
      </w:pPr>
      <w:r>
        <w:rPr>
          <w:rFonts w:asciiTheme="minorHAnsi" w:eastAsia="Times New Roman" w:hAnsiTheme="minorHAnsi" w:cstheme="minorHAnsi"/>
          <w:b/>
          <w:bCs/>
          <w:sz w:val="24"/>
          <w:szCs w:val="24"/>
          <w:u w:val="single"/>
          <w:lang w:eastAsia="pl-PL"/>
        </w:rPr>
        <w:lastRenderedPageBreak/>
        <w:t xml:space="preserve">Pakiet nr 3 -   </w:t>
      </w:r>
      <w:r w:rsidR="00FF0FA9">
        <w:rPr>
          <w:rFonts w:asciiTheme="minorHAnsi" w:eastAsia="Times New Roman" w:hAnsiTheme="minorHAnsi" w:cstheme="minorHAnsi"/>
          <w:b/>
          <w:bCs/>
          <w:sz w:val="24"/>
          <w:szCs w:val="24"/>
          <w:u w:val="single"/>
          <w:lang w:eastAsia="pl-PL"/>
        </w:rPr>
        <w:t>Aparat do znieczuleń</w:t>
      </w:r>
      <w:r>
        <w:rPr>
          <w:rFonts w:asciiTheme="minorHAnsi" w:eastAsia="Times New Roman" w:hAnsiTheme="minorHAnsi" w:cstheme="minorHAnsi"/>
          <w:b/>
          <w:bCs/>
          <w:sz w:val="24"/>
          <w:szCs w:val="24"/>
          <w:u w:val="single"/>
          <w:lang w:eastAsia="pl-PL"/>
        </w:rPr>
        <w:t xml:space="preserve"> – </w:t>
      </w:r>
      <w:r w:rsidR="00FF0FA9">
        <w:rPr>
          <w:rFonts w:asciiTheme="minorHAnsi" w:eastAsia="Times New Roman" w:hAnsiTheme="minorHAnsi" w:cstheme="minorHAnsi"/>
          <w:b/>
          <w:bCs/>
          <w:sz w:val="24"/>
          <w:szCs w:val="24"/>
          <w:u w:val="single"/>
          <w:lang w:eastAsia="pl-PL"/>
        </w:rPr>
        <w:t>1</w:t>
      </w:r>
      <w:r>
        <w:rPr>
          <w:rFonts w:asciiTheme="minorHAnsi" w:eastAsia="Times New Roman" w:hAnsiTheme="minorHAnsi" w:cstheme="minorHAnsi"/>
          <w:b/>
          <w:bCs/>
          <w:sz w:val="24"/>
          <w:szCs w:val="24"/>
          <w:u w:val="single"/>
          <w:lang w:eastAsia="pl-PL"/>
        </w:rPr>
        <w:t xml:space="preserve"> szt.</w:t>
      </w:r>
      <w:r>
        <w:rPr>
          <w:rFonts w:asciiTheme="minorHAnsi" w:hAnsiTheme="minorHAnsi" w:cstheme="minorHAnsi"/>
          <w:b/>
          <w:sz w:val="24"/>
          <w:szCs w:val="24"/>
        </w:rPr>
        <w:t>:</w:t>
      </w:r>
    </w:p>
    <w:p w14:paraId="7673B2AC" w14:textId="77777777" w:rsidR="00D03C39" w:rsidRDefault="00D03C39" w:rsidP="00D03C39">
      <w:pPr>
        <w:spacing w:after="0" w:line="360" w:lineRule="auto"/>
        <w:rPr>
          <w:rFonts w:ascii="Calibri" w:hAnsi="Calibri"/>
          <w:sz w:val="24"/>
          <w:szCs w:val="24"/>
        </w:rPr>
      </w:pPr>
      <w:r>
        <w:rPr>
          <w:rFonts w:asciiTheme="minorHAnsi" w:hAnsiTheme="minorHAnsi" w:cstheme="minorHAnsi"/>
          <w:color w:val="000000" w:themeColor="text1"/>
          <w:sz w:val="24"/>
          <w:szCs w:val="24"/>
        </w:rPr>
        <w:t>Wykonawca:</w:t>
      </w:r>
      <w:r>
        <w:rPr>
          <w:rFonts w:asciiTheme="minorHAnsi" w:hAnsiTheme="minorHAnsi" w:cstheme="minorHAnsi"/>
          <w:color w:val="000000" w:themeColor="text1"/>
          <w:sz w:val="24"/>
          <w:szCs w:val="24"/>
        </w:rPr>
        <w:tab/>
        <w:t xml:space="preserve">                   ……………………………………………..</w:t>
      </w:r>
    </w:p>
    <w:p w14:paraId="4F9A5C4E" w14:textId="77777777" w:rsidR="00D03C39" w:rsidRDefault="00D03C39" w:rsidP="00D03C3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6FD404DC" w14:textId="77777777" w:rsidR="00D03C39" w:rsidRDefault="00D03C39" w:rsidP="00D03C3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33CB54AC" w14:textId="77777777" w:rsidR="00D03C39" w:rsidRDefault="00D03C39" w:rsidP="00D03C39">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1A7C21EE" w14:textId="77777777" w:rsidR="00D03C39" w:rsidRDefault="00D03C39" w:rsidP="00D03C3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272E59F7" w14:textId="77777777" w:rsidR="00D03C39" w:rsidRDefault="00D03C39" w:rsidP="00D03C39">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383E1C8B" w14:textId="77777777" w:rsidR="00D03C39" w:rsidRDefault="00D03C39" w:rsidP="00D03C39">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41D9C2BC" w14:textId="77777777" w:rsidR="00D03C39" w:rsidRDefault="00D03C39" w:rsidP="00D03C39">
      <w:pPr>
        <w:tabs>
          <w:tab w:val="left" w:pos="1167"/>
        </w:tabs>
        <w:spacing w:line="360" w:lineRule="auto"/>
        <w:rPr>
          <w:rFonts w:ascii="Calibri" w:hAnsi="Calibri"/>
          <w:sz w:val="24"/>
          <w:szCs w:val="24"/>
        </w:rPr>
      </w:pPr>
    </w:p>
    <w:p w14:paraId="5A106FA7" w14:textId="77777777" w:rsidR="00D03C39" w:rsidRDefault="00D03C39" w:rsidP="00D03C39">
      <w:pPr>
        <w:tabs>
          <w:tab w:val="left" w:pos="1167"/>
        </w:tabs>
        <w:spacing w:line="360" w:lineRule="auto"/>
        <w:rPr>
          <w:rFonts w:ascii="Calibri" w:hAnsi="Calibri"/>
          <w:sz w:val="24"/>
          <w:szCs w:val="24"/>
        </w:rPr>
      </w:pPr>
      <w:r>
        <w:rPr>
          <w:rFonts w:eastAsia="Times New Roman"/>
          <w:b/>
          <w:bCs/>
          <w:u w:val="single"/>
          <w:lang w:eastAsia="pl-PL"/>
        </w:rPr>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p>
    <w:tbl>
      <w:tblPr>
        <w:tblW w:w="10560" w:type="dxa"/>
        <w:tblLayout w:type="fixed"/>
        <w:tblCellMar>
          <w:left w:w="70" w:type="dxa"/>
          <w:right w:w="70" w:type="dxa"/>
        </w:tblCellMar>
        <w:tblLook w:val="0000" w:firstRow="0" w:lastRow="0" w:firstColumn="0" w:lastColumn="0" w:noHBand="0" w:noVBand="0"/>
      </w:tblPr>
      <w:tblGrid>
        <w:gridCol w:w="779"/>
        <w:gridCol w:w="4678"/>
        <w:gridCol w:w="1699"/>
        <w:gridCol w:w="1698"/>
        <w:gridCol w:w="1706"/>
      </w:tblGrid>
      <w:tr w:rsidR="00D03C39" w14:paraId="7FE2A1EF" w14:textId="77777777" w:rsidTr="00414B8B">
        <w:trPr>
          <w:cantSplit/>
          <w:trHeight w:val="666"/>
        </w:trPr>
        <w:tc>
          <w:tcPr>
            <w:tcW w:w="77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3982CD7" w14:textId="77777777" w:rsidR="00D03C39" w:rsidRDefault="00D03C39"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Lp.</w:t>
            </w:r>
          </w:p>
        </w:tc>
        <w:tc>
          <w:tcPr>
            <w:tcW w:w="467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FFCFF69" w14:textId="5F288DB7" w:rsidR="00D03C39" w:rsidRDefault="0017495B" w:rsidP="00414B8B">
            <w:pPr>
              <w:widowControl w:val="0"/>
              <w:spacing w:after="0" w:line="360" w:lineRule="auto"/>
              <w:jc w:val="center"/>
              <w:rPr>
                <w:rFonts w:ascii="Calibri" w:hAnsi="Calibri"/>
                <w:sz w:val="24"/>
                <w:szCs w:val="24"/>
              </w:rPr>
            </w:pPr>
            <w:r>
              <w:rPr>
                <w:rFonts w:ascii="Calibri" w:eastAsia="Cambria" w:hAnsi="Calibri" w:cs="Times New Roman"/>
                <w:sz w:val="24"/>
                <w:szCs w:val="24"/>
                <w:lang w:eastAsia="pl-PL"/>
              </w:rPr>
              <w:t>Parametry graniczne (wymagane) i oceniane</w:t>
            </w:r>
          </w:p>
        </w:tc>
        <w:tc>
          <w:tcPr>
            <w:tcW w:w="169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7DF27AC" w14:textId="77777777" w:rsidR="00D03C39" w:rsidRDefault="00D03C39"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Wymagane</w:t>
            </w:r>
          </w:p>
          <w:p w14:paraId="7701EB17" w14:textId="77777777" w:rsidR="00D03C39" w:rsidRDefault="00D03C39"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TAK/NIE</w:t>
            </w:r>
          </w:p>
        </w:tc>
        <w:tc>
          <w:tcPr>
            <w:tcW w:w="169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FA4C9FE" w14:textId="77777777" w:rsidR="00D03C39" w:rsidRDefault="00D03C39"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Parametry oferowane</w:t>
            </w:r>
          </w:p>
        </w:tc>
        <w:tc>
          <w:tcPr>
            <w:tcW w:w="1706"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FE5D9D6" w14:textId="77777777" w:rsidR="00D03C39" w:rsidRDefault="00D03C39"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Punktacja</w:t>
            </w:r>
          </w:p>
        </w:tc>
      </w:tr>
      <w:tr w:rsidR="00FF0FA9" w14:paraId="431C3BBF"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346B3AB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DF52372" w14:textId="1E1D01CE" w:rsidR="00FF0FA9" w:rsidRPr="009A24E9" w:rsidRDefault="00FF0FA9" w:rsidP="00FF0FA9">
            <w:pPr>
              <w:pStyle w:val="Zawartotabeli"/>
              <w:spacing w:line="360" w:lineRule="auto"/>
              <w:rPr>
                <w:rFonts w:ascii="Calibri" w:hAnsi="Calibri"/>
              </w:rPr>
            </w:pPr>
            <w:r>
              <w:rPr>
                <w:rFonts w:ascii="Arial" w:hAnsi="Arial" w:cs="Arial"/>
                <w:b/>
                <w:bCs/>
                <w:color w:val="000000"/>
                <w:kern w:val="0"/>
                <w:lang w:eastAsia="pl-PL"/>
              </w:rPr>
              <w:t>Parametry ogólne</w:t>
            </w:r>
          </w:p>
        </w:tc>
        <w:tc>
          <w:tcPr>
            <w:tcW w:w="1699" w:type="dxa"/>
            <w:tcBorders>
              <w:bottom w:val="single" w:sz="8" w:space="0" w:color="000000"/>
              <w:right w:val="single" w:sz="8" w:space="0" w:color="000000"/>
            </w:tcBorders>
            <w:shd w:val="clear" w:color="auto" w:fill="auto"/>
            <w:vAlign w:val="center"/>
          </w:tcPr>
          <w:p w14:paraId="705DCF50" w14:textId="1DF7030B" w:rsidR="00FF0FA9" w:rsidRDefault="00FF0FA9" w:rsidP="00FF0FA9">
            <w:pPr>
              <w:widowControl w:val="0"/>
              <w:spacing w:line="360" w:lineRule="auto"/>
              <w:jc w:val="center"/>
              <w:rPr>
                <w:rFonts w:ascii="Calibri" w:hAnsi="Calibri"/>
                <w:sz w:val="24"/>
                <w:szCs w:val="24"/>
              </w:rPr>
            </w:pPr>
            <w:r>
              <w:rPr>
                <w:rFonts w:ascii="Arial" w:eastAsia="Times New Roman" w:hAnsi="Arial" w:cs="Arial"/>
                <w:b/>
                <w:bCs/>
                <w:color w:val="000000"/>
                <w:sz w:val="24"/>
                <w:szCs w:val="24"/>
                <w:lang w:eastAsia="pl-PL"/>
              </w:rPr>
              <w:t> </w:t>
            </w:r>
            <w:r w:rsidR="00113FB4">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59E7167D" w14:textId="77777777" w:rsidR="00FF0FA9" w:rsidRDefault="00FF0FA9" w:rsidP="00FF0FA9">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11569EF1"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1B0861BD" w14:textId="77777777" w:rsidTr="006F287E">
        <w:trPr>
          <w:cantSplit/>
        </w:trPr>
        <w:tc>
          <w:tcPr>
            <w:tcW w:w="779" w:type="dxa"/>
            <w:tcBorders>
              <w:left w:val="single" w:sz="4" w:space="0" w:color="000000"/>
              <w:bottom w:val="single" w:sz="4" w:space="0" w:color="000000"/>
              <w:right w:val="single" w:sz="4" w:space="0" w:color="000000"/>
            </w:tcBorders>
            <w:vAlign w:val="center"/>
          </w:tcPr>
          <w:p w14:paraId="2D2CF11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028FB7C" w14:textId="41E1A1CB" w:rsidR="00FF0FA9" w:rsidRPr="009A24E9" w:rsidRDefault="00FF0FA9" w:rsidP="00FF0FA9">
            <w:pPr>
              <w:pStyle w:val="Zawartotabeli"/>
              <w:spacing w:line="360" w:lineRule="auto"/>
              <w:rPr>
                <w:rFonts w:ascii="Calibri" w:hAnsi="Calibri"/>
              </w:rPr>
            </w:pPr>
            <w:r>
              <w:rPr>
                <w:rFonts w:ascii="Arial" w:hAnsi="Arial" w:cs="Arial"/>
                <w:kern w:val="0"/>
                <w:lang w:eastAsia="pl-PL"/>
              </w:rPr>
              <w:t>Aparat na podstawie jezdnej, hamulec centralny co najmniej dwóch przednich kół lub indywidualne hamulce na wszystkich kołach</w:t>
            </w:r>
          </w:p>
        </w:tc>
        <w:tc>
          <w:tcPr>
            <w:tcW w:w="1699" w:type="dxa"/>
            <w:tcBorders>
              <w:bottom w:val="single" w:sz="8" w:space="0" w:color="000000"/>
              <w:right w:val="single" w:sz="8" w:space="0" w:color="000000"/>
            </w:tcBorders>
            <w:shd w:val="clear" w:color="auto" w:fill="auto"/>
            <w:vAlign w:val="center"/>
          </w:tcPr>
          <w:p w14:paraId="2F448383" w14:textId="0808ADAF"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left w:val="single" w:sz="4" w:space="0" w:color="000000"/>
              <w:bottom w:val="single" w:sz="4" w:space="0" w:color="000000"/>
              <w:right w:val="single" w:sz="4" w:space="0" w:color="000000"/>
            </w:tcBorders>
            <w:vAlign w:val="center"/>
          </w:tcPr>
          <w:p w14:paraId="72760CA8" w14:textId="77777777" w:rsidR="00FF0FA9" w:rsidRDefault="00FF0FA9" w:rsidP="00FF0FA9">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left w:val="single" w:sz="4" w:space="0" w:color="000000"/>
              <w:bottom w:val="single" w:sz="4" w:space="0" w:color="000000"/>
              <w:right w:val="single" w:sz="4" w:space="0" w:color="000000"/>
            </w:tcBorders>
          </w:tcPr>
          <w:p w14:paraId="35D08198"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6B3ACD53"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2B9A480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8C93EFB" w14:textId="4FFBCA3F" w:rsidR="00FF0FA9" w:rsidRPr="009A24E9" w:rsidRDefault="00FF0FA9" w:rsidP="00FF0FA9">
            <w:pPr>
              <w:pStyle w:val="Zawartotabeli"/>
              <w:spacing w:line="360" w:lineRule="auto"/>
              <w:rPr>
                <w:rFonts w:ascii="Calibri" w:hAnsi="Calibri"/>
              </w:rPr>
            </w:pPr>
            <w:r>
              <w:rPr>
                <w:rFonts w:ascii="Arial" w:hAnsi="Arial" w:cs="Arial"/>
                <w:color w:val="000000"/>
                <w:kern w:val="0"/>
                <w:lang w:eastAsia="pl-PL"/>
              </w:rPr>
              <w:t>Fabryczne uchwyty na dwie 10 litrowe butle rezerwowe, reduktory do butli O</w:t>
            </w:r>
            <w:r>
              <w:rPr>
                <w:rFonts w:ascii="Arial" w:hAnsi="Arial" w:cs="Arial"/>
                <w:color w:val="000000"/>
                <w:kern w:val="0"/>
                <w:sz w:val="20"/>
                <w:szCs w:val="20"/>
                <w:lang w:eastAsia="pl-PL"/>
              </w:rPr>
              <w:t>2</w:t>
            </w:r>
            <w:r>
              <w:rPr>
                <w:rFonts w:ascii="Arial" w:hAnsi="Arial" w:cs="Arial"/>
                <w:color w:val="000000"/>
                <w:kern w:val="0"/>
                <w:lang w:eastAsia="pl-PL"/>
              </w:rPr>
              <w:t xml:space="preserve"> i N</w:t>
            </w:r>
            <w:r>
              <w:rPr>
                <w:rFonts w:ascii="Arial" w:hAnsi="Arial" w:cs="Arial"/>
                <w:color w:val="000000"/>
                <w:kern w:val="0"/>
                <w:sz w:val="20"/>
                <w:szCs w:val="20"/>
                <w:lang w:eastAsia="pl-PL"/>
              </w:rPr>
              <w:t>2</w:t>
            </w:r>
            <w:r>
              <w:rPr>
                <w:rFonts w:ascii="Arial" w:hAnsi="Arial" w:cs="Arial"/>
                <w:color w:val="000000"/>
                <w:kern w:val="0"/>
                <w:lang w:eastAsia="pl-PL"/>
              </w:rPr>
              <w:t>O niewbudowane</w:t>
            </w:r>
          </w:p>
        </w:tc>
        <w:tc>
          <w:tcPr>
            <w:tcW w:w="1699" w:type="dxa"/>
            <w:tcBorders>
              <w:bottom w:val="single" w:sz="8" w:space="0" w:color="000000"/>
              <w:right w:val="single" w:sz="8" w:space="0" w:color="000000"/>
            </w:tcBorders>
            <w:shd w:val="clear" w:color="auto" w:fill="auto"/>
            <w:vAlign w:val="center"/>
          </w:tcPr>
          <w:p w14:paraId="3B81FD3F" w14:textId="098AAB28"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4DD4078"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36FEE242"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5D6984C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3D0B4"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3CA646E" w14:textId="27D4CFF6" w:rsidR="00FF0FA9" w:rsidRPr="009A24E9" w:rsidRDefault="00FF0FA9" w:rsidP="00FF0FA9">
            <w:pPr>
              <w:pStyle w:val="Zawartotabeli"/>
              <w:spacing w:line="360" w:lineRule="auto"/>
              <w:rPr>
                <w:rFonts w:ascii="Calibri" w:hAnsi="Calibri"/>
              </w:rPr>
            </w:pPr>
            <w:r>
              <w:rPr>
                <w:rFonts w:ascii="Arial" w:hAnsi="Arial" w:cs="Arial"/>
                <w:color w:val="000000"/>
                <w:kern w:val="0"/>
                <w:lang w:eastAsia="pl-PL"/>
              </w:rPr>
              <w:t>Aparat przystosowany do pracy przy ciśnieniu sieci centralnej dla: O</w:t>
            </w:r>
            <w:r>
              <w:rPr>
                <w:rFonts w:ascii="Arial" w:hAnsi="Arial" w:cs="Arial"/>
                <w:color w:val="000000"/>
                <w:kern w:val="0"/>
                <w:sz w:val="20"/>
                <w:szCs w:val="20"/>
                <w:lang w:eastAsia="pl-PL"/>
              </w:rPr>
              <w:t>2</w:t>
            </w:r>
            <w:r>
              <w:rPr>
                <w:rFonts w:ascii="Arial" w:hAnsi="Arial" w:cs="Arial"/>
                <w:color w:val="000000"/>
                <w:kern w:val="0"/>
                <w:lang w:eastAsia="pl-PL"/>
              </w:rPr>
              <w:t>, N</w:t>
            </w:r>
            <w:r>
              <w:rPr>
                <w:rFonts w:ascii="Arial" w:hAnsi="Arial" w:cs="Arial"/>
                <w:color w:val="000000"/>
                <w:kern w:val="0"/>
                <w:sz w:val="20"/>
                <w:szCs w:val="20"/>
                <w:lang w:eastAsia="pl-PL"/>
              </w:rPr>
              <w:t>2</w:t>
            </w:r>
            <w:r>
              <w:rPr>
                <w:rFonts w:ascii="Arial" w:hAnsi="Arial" w:cs="Arial"/>
                <w:color w:val="000000"/>
                <w:kern w:val="0"/>
                <w:lang w:eastAsia="pl-PL"/>
              </w:rPr>
              <w:t xml:space="preserve">O, Powietrza od 2,7 </w:t>
            </w:r>
            <w:proofErr w:type="spellStart"/>
            <w:r>
              <w:rPr>
                <w:rFonts w:ascii="Arial" w:hAnsi="Arial" w:cs="Arial"/>
                <w:color w:val="000000"/>
                <w:kern w:val="0"/>
                <w:lang w:eastAsia="pl-PL"/>
              </w:rPr>
              <w:t>kPa</w:t>
            </w:r>
            <w:proofErr w:type="spellEnd"/>
            <w:r>
              <w:rPr>
                <w:rFonts w:ascii="Arial" w:hAnsi="Arial" w:cs="Arial"/>
                <w:color w:val="000000"/>
                <w:kern w:val="0"/>
                <w:lang w:eastAsia="pl-PL"/>
              </w:rPr>
              <w:t xml:space="preserve"> x 100</w:t>
            </w:r>
          </w:p>
        </w:tc>
        <w:tc>
          <w:tcPr>
            <w:tcW w:w="1699" w:type="dxa"/>
            <w:tcBorders>
              <w:bottom w:val="single" w:sz="8" w:space="0" w:color="000000"/>
              <w:right w:val="single" w:sz="8" w:space="0" w:color="000000"/>
            </w:tcBorders>
            <w:shd w:val="clear" w:color="auto" w:fill="auto"/>
            <w:vAlign w:val="center"/>
          </w:tcPr>
          <w:p w14:paraId="467B9E09" w14:textId="2A3ACD36"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F6AA374"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tcPr>
          <w:p w14:paraId="090D4700"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52148F4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3417552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FFFFFF"/>
          </w:tcPr>
          <w:p w14:paraId="7E29AB7A" w14:textId="2CDF56FA" w:rsidR="00FF0FA9" w:rsidRPr="009A24E9" w:rsidRDefault="00FF0FA9" w:rsidP="00FF0FA9">
            <w:pPr>
              <w:pStyle w:val="Zawartotabeli"/>
              <w:spacing w:line="360" w:lineRule="auto"/>
              <w:rPr>
                <w:rFonts w:ascii="Calibri" w:hAnsi="Calibri"/>
              </w:rPr>
            </w:pPr>
            <w:r>
              <w:rPr>
                <w:rFonts w:ascii="Arial" w:hAnsi="Arial" w:cs="Arial"/>
                <w:color w:val="000000"/>
                <w:kern w:val="0"/>
                <w:lang w:eastAsia="pl-PL"/>
              </w:rPr>
              <w:t>Podgrzewany system oddechowy, możliwe wyłączenie/ włączenie podgrzewania przez użytkownika w czasie znieczulania</w:t>
            </w:r>
          </w:p>
        </w:tc>
        <w:tc>
          <w:tcPr>
            <w:tcW w:w="1699" w:type="dxa"/>
            <w:tcBorders>
              <w:bottom w:val="single" w:sz="8" w:space="0" w:color="000000"/>
              <w:right w:val="single" w:sz="8" w:space="0" w:color="000000"/>
            </w:tcBorders>
            <w:shd w:val="clear" w:color="auto" w:fill="auto"/>
            <w:vAlign w:val="center"/>
          </w:tcPr>
          <w:p w14:paraId="1FA45505" w14:textId="0F187DCE"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center"/>
          </w:tcPr>
          <w:p w14:paraId="7E5E514B" w14:textId="77777777" w:rsidR="00FF0FA9" w:rsidRDefault="00FF0FA9" w:rsidP="00FF0FA9">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3619818"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0C81F83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9B0B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FFFFFF"/>
          </w:tcPr>
          <w:p w14:paraId="498C79F3" w14:textId="399EF82A" w:rsidR="00FF0FA9" w:rsidRPr="009A24E9" w:rsidRDefault="00FF0FA9" w:rsidP="00FF0FA9">
            <w:pPr>
              <w:pStyle w:val="Zawartotabeli"/>
              <w:spacing w:line="360" w:lineRule="auto"/>
              <w:rPr>
                <w:rFonts w:ascii="Calibri" w:hAnsi="Calibri"/>
              </w:rPr>
            </w:pPr>
            <w:r>
              <w:rPr>
                <w:rFonts w:ascii="Arial" w:hAnsi="Arial" w:cs="Arial"/>
                <w:color w:val="00000A"/>
                <w:kern w:val="0"/>
                <w:lang w:eastAsia="pl-PL"/>
              </w:rPr>
              <w:t>Awaryjne zasilanie elektryczne całego systemu                z wbudowanego akumulatora na co najmniej 45 minut</w:t>
            </w:r>
          </w:p>
        </w:tc>
        <w:tc>
          <w:tcPr>
            <w:tcW w:w="1699" w:type="dxa"/>
            <w:tcBorders>
              <w:bottom w:val="single" w:sz="8" w:space="0" w:color="000000"/>
              <w:right w:val="single" w:sz="8" w:space="0" w:color="000000"/>
            </w:tcBorders>
            <w:shd w:val="clear" w:color="auto" w:fill="auto"/>
            <w:vAlign w:val="center"/>
          </w:tcPr>
          <w:p w14:paraId="2D2F3EAA" w14:textId="22A3432B"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883BC0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0D02756"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1E6A238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B437E"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DF934DB" w14:textId="6C548F47" w:rsidR="00FF0FA9" w:rsidRPr="009A24E9" w:rsidRDefault="00FF0FA9" w:rsidP="00FF0FA9">
            <w:pPr>
              <w:pStyle w:val="Zawartotabeli"/>
              <w:spacing w:line="360" w:lineRule="auto"/>
              <w:rPr>
                <w:rFonts w:ascii="Calibri" w:hAnsi="Calibri"/>
              </w:rPr>
            </w:pPr>
            <w:r>
              <w:rPr>
                <w:rFonts w:ascii="Arial" w:hAnsi="Arial" w:cs="Arial"/>
                <w:kern w:val="0"/>
                <w:lang w:eastAsia="pl-PL"/>
              </w:rPr>
              <w:t>Wbudowane, regulowane - co najmniej trzystopniowe, oświetlenie powierzchni roboczej</w:t>
            </w:r>
          </w:p>
        </w:tc>
        <w:tc>
          <w:tcPr>
            <w:tcW w:w="1699" w:type="dxa"/>
            <w:tcBorders>
              <w:bottom w:val="single" w:sz="8" w:space="0" w:color="000000"/>
              <w:right w:val="single" w:sz="8" w:space="0" w:color="000000"/>
            </w:tcBorders>
            <w:shd w:val="clear" w:color="auto" w:fill="auto"/>
            <w:vAlign w:val="center"/>
          </w:tcPr>
          <w:p w14:paraId="1C6D879C" w14:textId="03097BA7"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0F81B2D"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9376D55"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7758D809"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0EC98"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7E1702B" w14:textId="1DD955AA" w:rsidR="00FF0FA9" w:rsidRPr="009A24E9" w:rsidRDefault="00FF0FA9" w:rsidP="00FF0FA9">
            <w:pPr>
              <w:pStyle w:val="Zawartotabeli"/>
              <w:spacing w:line="360" w:lineRule="auto"/>
              <w:rPr>
                <w:rFonts w:ascii="Calibri" w:hAnsi="Calibri"/>
              </w:rPr>
            </w:pPr>
            <w:r>
              <w:rPr>
                <w:rFonts w:ascii="Arial" w:hAnsi="Arial" w:cs="Arial"/>
                <w:kern w:val="0"/>
                <w:lang w:eastAsia="pl-PL"/>
              </w:rPr>
              <w:t>Jedna duża szuflada na akcesoria, blokowana</w:t>
            </w:r>
          </w:p>
        </w:tc>
        <w:tc>
          <w:tcPr>
            <w:tcW w:w="1699" w:type="dxa"/>
            <w:tcBorders>
              <w:bottom w:val="single" w:sz="8" w:space="0" w:color="000000"/>
              <w:right w:val="single" w:sz="8" w:space="0" w:color="000000"/>
            </w:tcBorders>
            <w:shd w:val="clear" w:color="auto" w:fill="auto"/>
            <w:vAlign w:val="center"/>
          </w:tcPr>
          <w:p w14:paraId="3E98D925" w14:textId="35B823BE"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8CF2AC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EA8A89A"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2388AB4C" w14:textId="77777777" w:rsidTr="006F287E">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2664C50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FFFFFF"/>
          </w:tcPr>
          <w:p w14:paraId="02E7B62D" w14:textId="743FF75A" w:rsidR="00FF0FA9" w:rsidRPr="009A24E9" w:rsidRDefault="00FF0FA9" w:rsidP="00FF0FA9">
            <w:pPr>
              <w:pStyle w:val="Zawartotabeli"/>
              <w:spacing w:line="360" w:lineRule="auto"/>
              <w:rPr>
                <w:rFonts w:ascii="Calibri" w:hAnsi="Calibri"/>
              </w:rPr>
            </w:pPr>
            <w:r>
              <w:rPr>
                <w:rFonts w:ascii="Arial" w:hAnsi="Arial" w:cs="Arial"/>
                <w:color w:val="00000A"/>
                <w:kern w:val="0"/>
                <w:lang w:eastAsia="pl-PL"/>
              </w:rPr>
              <w:t>Prezentacja ciśnień gazów w sieci centralnej i w butlach rezerwowych na ekranie głównym respiratora lub na ekranie LCD monitora stanu aparatu do znieczulania</w:t>
            </w:r>
          </w:p>
        </w:tc>
        <w:tc>
          <w:tcPr>
            <w:tcW w:w="1699" w:type="dxa"/>
            <w:tcBorders>
              <w:bottom w:val="single" w:sz="8" w:space="0" w:color="000000"/>
              <w:right w:val="single" w:sz="8" w:space="0" w:color="000000"/>
            </w:tcBorders>
            <w:shd w:val="clear" w:color="auto" w:fill="auto"/>
            <w:vAlign w:val="center"/>
          </w:tcPr>
          <w:p w14:paraId="0E448FE7" w14:textId="550134E6"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center"/>
          </w:tcPr>
          <w:p w14:paraId="77514332" w14:textId="77777777" w:rsidR="00FF0FA9" w:rsidRDefault="00FF0FA9" w:rsidP="00FF0FA9">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38BC171"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61989681"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052A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C0EEA63" w14:textId="2A57497A" w:rsidR="00FF0FA9" w:rsidRPr="009A24E9" w:rsidRDefault="00FF0FA9" w:rsidP="00FF0FA9">
            <w:pPr>
              <w:pStyle w:val="Zawartotabeli"/>
              <w:spacing w:line="360" w:lineRule="auto"/>
              <w:rPr>
                <w:rFonts w:ascii="Calibri" w:hAnsi="Calibri"/>
              </w:rPr>
            </w:pPr>
            <w:r>
              <w:rPr>
                <w:rFonts w:ascii="Arial" w:hAnsi="Arial" w:cs="Arial"/>
                <w:color w:val="000000"/>
                <w:kern w:val="0"/>
                <w:lang w:eastAsia="pl-PL"/>
              </w:rPr>
              <w:t>System bezpieczeństwa zapewniający co najmniej 25% udział O</w:t>
            </w:r>
            <w:r>
              <w:rPr>
                <w:rFonts w:ascii="Arial" w:hAnsi="Arial" w:cs="Arial"/>
                <w:color w:val="000000"/>
                <w:kern w:val="0"/>
                <w:vertAlign w:val="subscript"/>
                <w:lang w:eastAsia="pl-PL"/>
              </w:rPr>
              <w:t>2</w:t>
            </w:r>
            <w:r>
              <w:rPr>
                <w:rFonts w:ascii="Arial" w:hAnsi="Arial" w:cs="Arial"/>
                <w:color w:val="000000"/>
                <w:kern w:val="0"/>
                <w:lang w:eastAsia="pl-PL"/>
              </w:rPr>
              <w:t xml:space="preserve"> w mieszaninie z N</w:t>
            </w:r>
            <w:r>
              <w:rPr>
                <w:rFonts w:ascii="Arial" w:hAnsi="Arial" w:cs="Arial"/>
                <w:color w:val="000000"/>
                <w:kern w:val="0"/>
                <w:vertAlign w:val="subscript"/>
                <w:lang w:eastAsia="pl-PL"/>
              </w:rPr>
              <w:t>2</w:t>
            </w:r>
            <w:r>
              <w:rPr>
                <w:rFonts w:ascii="Arial" w:hAnsi="Arial" w:cs="Arial"/>
                <w:color w:val="000000"/>
                <w:kern w:val="0"/>
                <w:lang w:eastAsia="pl-PL"/>
              </w:rPr>
              <w:t>O</w:t>
            </w:r>
          </w:p>
        </w:tc>
        <w:tc>
          <w:tcPr>
            <w:tcW w:w="1699" w:type="dxa"/>
            <w:tcBorders>
              <w:bottom w:val="single" w:sz="8" w:space="0" w:color="000000"/>
              <w:right w:val="single" w:sz="8" w:space="0" w:color="000000"/>
            </w:tcBorders>
            <w:shd w:val="clear" w:color="auto" w:fill="auto"/>
            <w:vAlign w:val="center"/>
          </w:tcPr>
          <w:p w14:paraId="1342DA7E" w14:textId="71AA92B4"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6C4D770"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88997FD"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2818CBCA"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35D2CBA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2DB71A6" w14:textId="37CAE4E0" w:rsidR="00FF0FA9" w:rsidRPr="009A24E9" w:rsidRDefault="00FF0FA9" w:rsidP="00FF0FA9">
            <w:pPr>
              <w:pStyle w:val="Zawartotabeli"/>
              <w:spacing w:line="360" w:lineRule="auto"/>
              <w:rPr>
                <w:rFonts w:ascii="Calibri" w:hAnsi="Calibri"/>
              </w:rPr>
            </w:pPr>
            <w:r>
              <w:rPr>
                <w:rFonts w:ascii="Arial" w:hAnsi="Arial" w:cs="Arial"/>
                <w:kern w:val="0"/>
                <w:lang w:eastAsia="pl-PL"/>
              </w:rPr>
              <w:t xml:space="preserve">Elektroniczny mieszalnik: zapewniający utrzymanie ustawionego wdechowego stężenia tlenu przy zmianie wielkości przepływu świeżych gazów i utrzymanie ustawionego przepływu świeżych gazów przy zmianie stężenia tlenu w mieszaninie podawanej do pacjenta </w:t>
            </w:r>
          </w:p>
        </w:tc>
        <w:tc>
          <w:tcPr>
            <w:tcW w:w="1699" w:type="dxa"/>
            <w:tcBorders>
              <w:bottom w:val="single" w:sz="8" w:space="0" w:color="000000"/>
              <w:right w:val="single" w:sz="8" w:space="0" w:color="000000"/>
            </w:tcBorders>
            <w:shd w:val="clear" w:color="auto" w:fill="auto"/>
            <w:vAlign w:val="center"/>
          </w:tcPr>
          <w:p w14:paraId="67A3DF0B" w14:textId="7DBB24F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4B09F03"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6D0ECC9"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0E4920FF"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EC605"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B0F8C27" w14:textId="0F86DFEB" w:rsidR="00FF0FA9" w:rsidRPr="009A24E9" w:rsidRDefault="00FF0FA9" w:rsidP="00FF0FA9">
            <w:pPr>
              <w:pStyle w:val="Zawartotabeli"/>
              <w:spacing w:line="360" w:lineRule="auto"/>
              <w:rPr>
                <w:rFonts w:ascii="Calibri" w:hAnsi="Calibri"/>
              </w:rPr>
            </w:pPr>
            <w:r>
              <w:rPr>
                <w:rFonts w:ascii="Arial" w:hAnsi="Arial" w:cs="Arial"/>
                <w:kern w:val="0"/>
                <w:lang w:eastAsia="pl-PL"/>
              </w:rPr>
              <w:t xml:space="preserve">Aparat z czujnikami przepływu wdechowym i wydechowym. Czujniki wykorzystujące do pomiaru zasadę termoanemometrii elektrycznej. Czujniki mogą być sterylizowane parowo </w:t>
            </w:r>
          </w:p>
        </w:tc>
        <w:tc>
          <w:tcPr>
            <w:tcW w:w="1699" w:type="dxa"/>
            <w:tcBorders>
              <w:bottom w:val="single" w:sz="8" w:space="0" w:color="000000"/>
              <w:right w:val="single" w:sz="8" w:space="0" w:color="000000"/>
            </w:tcBorders>
            <w:shd w:val="clear" w:color="auto" w:fill="auto"/>
            <w:vAlign w:val="center"/>
          </w:tcPr>
          <w:p w14:paraId="3E8081F2" w14:textId="4449045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305E938"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4D0EE0B"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4FF58604"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39A00"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1B7B0CB" w14:textId="4037C8B5" w:rsidR="00FF0FA9" w:rsidRPr="009A24E9" w:rsidRDefault="00FF0FA9" w:rsidP="00FF0FA9">
            <w:pPr>
              <w:pStyle w:val="Zawartotabeli"/>
              <w:spacing w:line="360" w:lineRule="auto"/>
              <w:rPr>
                <w:rFonts w:ascii="Calibri" w:hAnsi="Calibri"/>
              </w:rPr>
            </w:pPr>
            <w:r>
              <w:rPr>
                <w:rFonts w:ascii="Arial" w:hAnsi="Arial" w:cs="Arial"/>
                <w:kern w:val="0"/>
                <w:lang w:eastAsia="pl-PL"/>
              </w:rPr>
              <w:t>Wirtualne przepływomierze, stężenie O2 w mieszaninie podawanej do pacjenta i przepływ świeżych gazów prezentowane na ekranie głównym aparatu</w:t>
            </w:r>
          </w:p>
        </w:tc>
        <w:tc>
          <w:tcPr>
            <w:tcW w:w="1699" w:type="dxa"/>
            <w:tcBorders>
              <w:bottom w:val="single" w:sz="8" w:space="0" w:color="000000"/>
              <w:right w:val="single" w:sz="8" w:space="0" w:color="000000"/>
            </w:tcBorders>
            <w:shd w:val="clear" w:color="auto" w:fill="auto"/>
            <w:vAlign w:val="center"/>
          </w:tcPr>
          <w:p w14:paraId="1F061777" w14:textId="371B9874"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7BF0127"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59C159B"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0708E1B3"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335D3"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76D4A87B" w14:textId="38B465AB" w:rsidR="00FF0FA9" w:rsidRPr="009A24E9" w:rsidRDefault="00FF0FA9" w:rsidP="00FF0FA9">
            <w:pPr>
              <w:pStyle w:val="Zawartotabeli"/>
              <w:spacing w:line="360" w:lineRule="auto"/>
              <w:rPr>
                <w:rFonts w:ascii="Calibri" w:hAnsi="Calibri"/>
              </w:rPr>
            </w:pPr>
            <w:r>
              <w:rPr>
                <w:rFonts w:ascii="Arial" w:hAnsi="Arial" w:cs="Arial"/>
                <w:kern w:val="0"/>
                <w:lang w:eastAsia="pl-PL"/>
              </w:rPr>
              <w:t xml:space="preserve">Aparat przystosowany do prowadzenia znieczulania         w technice </w:t>
            </w:r>
            <w:proofErr w:type="spellStart"/>
            <w:r>
              <w:rPr>
                <w:rFonts w:ascii="Arial" w:hAnsi="Arial" w:cs="Arial"/>
                <w:kern w:val="0"/>
                <w:lang w:eastAsia="pl-PL"/>
              </w:rPr>
              <w:t>Low</w:t>
            </w:r>
            <w:proofErr w:type="spellEnd"/>
            <w:r>
              <w:rPr>
                <w:rFonts w:ascii="Arial" w:hAnsi="Arial" w:cs="Arial"/>
                <w:kern w:val="0"/>
                <w:lang w:eastAsia="pl-PL"/>
              </w:rPr>
              <w:t xml:space="preserve"> </w:t>
            </w:r>
            <w:proofErr w:type="spellStart"/>
            <w:r>
              <w:rPr>
                <w:rFonts w:ascii="Arial" w:hAnsi="Arial" w:cs="Arial"/>
                <w:kern w:val="0"/>
                <w:lang w:eastAsia="pl-PL"/>
              </w:rPr>
              <w:t>Flow</w:t>
            </w:r>
            <w:proofErr w:type="spellEnd"/>
            <w:r>
              <w:rPr>
                <w:rFonts w:ascii="Arial" w:hAnsi="Arial" w:cs="Arial"/>
                <w:kern w:val="0"/>
                <w:lang w:eastAsia="pl-PL"/>
              </w:rPr>
              <w:t xml:space="preserve"> i </w:t>
            </w:r>
            <w:proofErr w:type="spellStart"/>
            <w:r>
              <w:rPr>
                <w:rFonts w:ascii="Arial" w:hAnsi="Arial" w:cs="Arial"/>
                <w:kern w:val="0"/>
                <w:lang w:eastAsia="pl-PL"/>
              </w:rPr>
              <w:t>Minimal</w:t>
            </w:r>
            <w:proofErr w:type="spellEnd"/>
            <w:r>
              <w:rPr>
                <w:rFonts w:ascii="Arial" w:hAnsi="Arial" w:cs="Arial"/>
                <w:kern w:val="0"/>
                <w:lang w:eastAsia="pl-PL"/>
              </w:rPr>
              <w:t xml:space="preserve"> </w:t>
            </w:r>
            <w:proofErr w:type="spellStart"/>
            <w:r>
              <w:rPr>
                <w:rFonts w:ascii="Arial" w:hAnsi="Arial" w:cs="Arial"/>
                <w:kern w:val="0"/>
                <w:lang w:eastAsia="pl-PL"/>
              </w:rPr>
              <w:t>Flow</w:t>
            </w:r>
            <w:proofErr w:type="spellEnd"/>
          </w:p>
        </w:tc>
        <w:tc>
          <w:tcPr>
            <w:tcW w:w="1699" w:type="dxa"/>
            <w:tcBorders>
              <w:bottom w:val="single" w:sz="4" w:space="0" w:color="000000"/>
              <w:right w:val="single" w:sz="8" w:space="0" w:color="000000"/>
            </w:tcBorders>
            <w:shd w:val="clear" w:color="auto" w:fill="auto"/>
            <w:vAlign w:val="center"/>
          </w:tcPr>
          <w:p w14:paraId="575065CD" w14:textId="7BAD2E8E"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25E51B3"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7710CE8"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13E74320"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7331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6FFF9DB" w14:textId="3DDFEAD5" w:rsidR="00FF0FA9" w:rsidRPr="009A24E9" w:rsidRDefault="00FF0FA9" w:rsidP="00FF0FA9">
            <w:pPr>
              <w:pStyle w:val="Zawartotabeli"/>
              <w:spacing w:line="360" w:lineRule="auto"/>
              <w:rPr>
                <w:rFonts w:ascii="Calibri" w:hAnsi="Calibri"/>
              </w:rPr>
            </w:pPr>
            <w:r>
              <w:rPr>
                <w:rFonts w:ascii="Arial" w:hAnsi="Arial" w:cs="Arial"/>
                <w:color w:val="000000"/>
                <w:kern w:val="0"/>
                <w:lang w:eastAsia="pl-PL"/>
              </w:rPr>
              <w:t>Regulowany zawór ograniczający ciśnienie w trybie wentylacji ręcznej (APL) z funkcją natychmiastowego zwolnienia ciśnienia w układzie bez konieczności skręcania do minimum</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1342D" w14:textId="5240C0E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opisać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45DB989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4797E19"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1C149F7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6E563"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659ADABC" w14:textId="19360BE2" w:rsidR="00FF0FA9" w:rsidRPr="009A24E9" w:rsidRDefault="00FF0FA9" w:rsidP="00FF0FA9">
            <w:pPr>
              <w:pStyle w:val="Zawartotabeli"/>
              <w:spacing w:line="360" w:lineRule="auto"/>
              <w:rPr>
                <w:rFonts w:ascii="Calibri" w:hAnsi="Calibri"/>
              </w:rPr>
            </w:pPr>
            <w:r>
              <w:rPr>
                <w:rFonts w:ascii="Arial" w:hAnsi="Arial" w:cs="Arial"/>
                <w:color w:val="000000"/>
                <w:kern w:val="0"/>
                <w:lang w:eastAsia="pl-PL"/>
              </w:rPr>
              <w:t>Wbudowany przepływomierz O</w:t>
            </w:r>
            <w:r>
              <w:rPr>
                <w:rFonts w:ascii="Arial" w:hAnsi="Arial" w:cs="Arial"/>
                <w:color w:val="000000"/>
                <w:kern w:val="0"/>
                <w:sz w:val="20"/>
                <w:szCs w:val="20"/>
                <w:lang w:eastAsia="pl-PL"/>
              </w:rPr>
              <w:t>2</w:t>
            </w:r>
            <w:r>
              <w:rPr>
                <w:rFonts w:ascii="Arial" w:hAnsi="Arial" w:cs="Arial"/>
                <w:color w:val="000000"/>
                <w:kern w:val="0"/>
                <w:lang w:eastAsia="pl-PL"/>
              </w:rPr>
              <w:t xml:space="preserve"> do niezależnej podaży tlenu przez maskę lub kaniulę donosową, regulacja przepływu co najmniej od 0 do 15 l/min</w:t>
            </w:r>
          </w:p>
        </w:tc>
        <w:tc>
          <w:tcPr>
            <w:tcW w:w="1699" w:type="dxa"/>
            <w:tcBorders>
              <w:top w:val="single" w:sz="4" w:space="0" w:color="000000"/>
              <w:bottom w:val="single" w:sz="4" w:space="0" w:color="000000"/>
              <w:right w:val="single" w:sz="8" w:space="0" w:color="000000"/>
            </w:tcBorders>
            <w:shd w:val="clear" w:color="auto" w:fill="auto"/>
            <w:vAlign w:val="center"/>
          </w:tcPr>
          <w:p w14:paraId="00C63AFD" w14:textId="128B4F2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r>
              <w:rPr>
                <w:rFonts w:ascii="Arial" w:eastAsia="Times New Roman" w:hAnsi="Arial" w:cs="Arial"/>
                <w:color w:val="000000"/>
                <w:sz w:val="24"/>
                <w:szCs w:val="24"/>
                <w:lang w:eastAsia="pl-PL"/>
              </w:rPr>
              <w:br/>
            </w:r>
          </w:p>
        </w:tc>
        <w:tc>
          <w:tcPr>
            <w:tcW w:w="1698" w:type="dxa"/>
            <w:tcBorders>
              <w:top w:val="single" w:sz="4" w:space="0" w:color="000000"/>
              <w:left w:val="single" w:sz="4" w:space="0" w:color="000000"/>
              <w:bottom w:val="single" w:sz="4" w:space="0" w:color="000000"/>
              <w:right w:val="single" w:sz="4" w:space="0" w:color="000000"/>
            </w:tcBorders>
            <w:vAlign w:val="bottom"/>
          </w:tcPr>
          <w:p w14:paraId="4FD1A379"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8792F34" w14:textId="0A032ECF" w:rsidR="00FF0FA9" w:rsidRDefault="00FF0FA9" w:rsidP="00FF0FA9">
            <w:pPr>
              <w:pStyle w:val="Standard"/>
              <w:widowControl w:val="0"/>
              <w:snapToGrid w:val="0"/>
              <w:spacing w:line="360" w:lineRule="auto"/>
              <w:rPr>
                <w:rFonts w:ascii="Calibri" w:hAnsi="Calibri"/>
              </w:rPr>
            </w:pPr>
            <w:r>
              <w:rPr>
                <w:rFonts w:ascii="Arial" w:eastAsia="Times New Roman" w:hAnsi="Arial"/>
                <w:color w:val="000000"/>
                <w:kern w:val="0"/>
                <w:lang w:eastAsia="pl-PL"/>
              </w:rPr>
              <w:t>&gt; 15 l/min - 1 pkt</w:t>
            </w:r>
            <w:r>
              <w:rPr>
                <w:rFonts w:ascii="Arial" w:eastAsia="Times New Roman" w:hAnsi="Arial"/>
                <w:color w:val="000000"/>
                <w:kern w:val="0"/>
                <w:lang w:eastAsia="pl-PL"/>
              </w:rPr>
              <w:br/>
              <w:t>15 l/min - 0 pkt</w:t>
            </w:r>
          </w:p>
        </w:tc>
      </w:tr>
      <w:tr w:rsidR="00FF0FA9" w14:paraId="7104B776"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5FC8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5824D91F" w14:textId="4B328EA9" w:rsidR="00FF0FA9" w:rsidRPr="009A24E9" w:rsidRDefault="00FF0FA9" w:rsidP="00FF0FA9">
            <w:pPr>
              <w:pStyle w:val="Zawartotabeli"/>
              <w:spacing w:line="360" w:lineRule="auto"/>
              <w:rPr>
                <w:rFonts w:ascii="Calibri" w:hAnsi="Calibri"/>
              </w:rPr>
            </w:pPr>
            <w:r>
              <w:rPr>
                <w:rFonts w:ascii="Arial" w:hAnsi="Arial" w:cs="Arial"/>
                <w:color w:val="000000"/>
                <w:kern w:val="0"/>
                <w:lang w:eastAsia="pl-PL"/>
              </w:rPr>
              <w:t>Złącza do podłączenia dwóch parowników</w:t>
            </w:r>
          </w:p>
        </w:tc>
        <w:tc>
          <w:tcPr>
            <w:tcW w:w="1699" w:type="dxa"/>
            <w:tcBorders>
              <w:top w:val="single" w:sz="4" w:space="0" w:color="000000"/>
              <w:bottom w:val="single" w:sz="8" w:space="0" w:color="000000"/>
              <w:right w:val="single" w:sz="8" w:space="0" w:color="000000"/>
            </w:tcBorders>
            <w:shd w:val="clear" w:color="auto" w:fill="auto"/>
            <w:vAlign w:val="center"/>
          </w:tcPr>
          <w:p w14:paraId="18AA688F" w14:textId="6D97D06B" w:rsidR="00FF0FA9" w:rsidRPr="00FF0FA9" w:rsidRDefault="00FF0FA9" w:rsidP="00FF0FA9">
            <w:pP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C79F7CF"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E24B370"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cstheme="minorHAnsi"/>
              </w:rPr>
              <w:t>Bez oceny punktowej</w:t>
            </w:r>
          </w:p>
        </w:tc>
      </w:tr>
      <w:tr w:rsidR="00FF0FA9" w14:paraId="62D2D9F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A7BE8"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6503C7C" w14:textId="74238FB4" w:rsidR="00FF0FA9" w:rsidRDefault="00FF0FA9" w:rsidP="00FF0FA9">
            <w:pPr>
              <w:pStyle w:val="Zawartotabeli"/>
              <w:spacing w:line="360" w:lineRule="auto"/>
              <w:rPr>
                <w:rFonts w:ascii="Calibri" w:hAnsi="Calibri"/>
              </w:rPr>
            </w:pPr>
            <w:r>
              <w:rPr>
                <w:rFonts w:ascii="Arial" w:hAnsi="Arial" w:cs="Arial"/>
                <w:b/>
                <w:bCs/>
                <w:color w:val="000000"/>
                <w:kern w:val="0"/>
                <w:lang w:eastAsia="pl-PL"/>
              </w:rPr>
              <w:t>Respirator, tryby wentylacji</w:t>
            </w:r>
          </w:p>
        </w:tc>
        <w:tc>
          <w:tcPr>
            <w:tcW w:w="1699" w:type="dxa"/>
            <w:tcBorders>
              <w:bottom w:val="single" w:sz="8" w:space="0" w:color="000000"/>
              <w:right w:val="single" w:sz="8" w:space="0" w:color="000000"/>
            </w:tcBorders>
            <w:shd w:val="clear" w:color="auto" w:fill="auto"/>
            <w:vAlign w:val="center"/>
          </w:tcPr>
          <w:p w14:paraId="7F2D4CA4" w14:textId="134CEFE5"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07E2297D"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A5E6845" w14:textId="73AF1C74"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0C014D9"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7D71C"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3C43733" w14:textId="099BCF47" w:rsidR="00FF0FA9" w:rsidRDefault="00FF0FA9" w:rsidP="00FF0FA9">
            <w:pPr>
              <w:pStyle w:val="Zawartotabeli"/>
              <w:spacing w:line="360" w:lineRule="auto"/>
              <w:rPr>
                <w:rFonts w:ascii="Calibri" w:hAnsi="Calibri"/>
              </w:rPr>
            </w:pPr>
            <w:r>
              <w:rPr>
                <w:rFonts w:ascii="Arial" w:hAnsi="Arial" w:cs="Arial"/>
                <w:kern w:val="0"/>
                <w:lang w:eastAsia="pl-PL"/>
              </w:rPr>
              <w:t>Respirator z napędem elektrycznym lub  respirator        z napędem pneumatycznym nie zużywający tlenu do napędu</w:t>
            </w:r>
          </w:p>
        </w:tc>
        <w:tc>
          <w:tcPr>
            <w:tcW w:w="1699" w:type="dxa"/>
            <w:tcBorders>
              <w:bottom w:val="single" w:sz="8" w:space="0" w:color="000000"/>
              <w:right w:val="single" w:sz="8" w:space="0" w:color="000000"/>
            </w:tcBorders>
            <w:shd w:val="clear" w:color="auto" w:fill="auto"/>
            <w:vAlign w:val="center"/>
          </w:tcPr>
          <w:p w14:paraId="698653D3" w14:textId="140A6C17"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r>
              <w:rPr>
                <w:rFonts w:ascii="Arial" w:eastAsia="Times New Roman" w:hAnsi="Arial" w:cs="Arial"/>
                <w:color w:val="000000"/>
                <w:sz w:val="24"/>
                <w:szCs w:val="24"/>
                <w:lang w:eastAsia="pl-PL"/>
              </w:rPr>
              <w:br/>
            </w:r>
          </w:p>
        </w:tc>
        <w:tc>
          <w:tcPr>
            <w:tcW w:w="1698" w:type="dxa"/>
            <w:tcBorders>
              <w:top w:val="single" w:sz="4" w:space="0" w:color="000000"/>
              <w:left w:val="single" w:sz="4" w:space="0" w:color="000000"/>
              <w:bottom w:val="single" w:sz="4" w:space="0" w:color="000000"/>
              <w:right w:val="single" w:sz="4" w:space="0" w:color="000000"/>
            </w:tcBorders>
            <w:vAlign w:val="bottom"/>
          </w:tcPr>
          <w:p w14:paraId="614ABD9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B590276" w14:textId="1BB8697D"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 xml:space="preserve">napęd elektryczny - </w:t>
            </w:r>
            <w:r w:rsidR="00113FB4">
              <w:rPr>
                <w:rFonts w:ascii="Arial" w:eastAsia="Times New Roman" w:hAnsi="Arial"/>
                <w:color w:val="000000"/>
                <w:kern w:val="0"/>
                <w:lang w:eastAsia="pl-PL"/>
              </w:rPr>
              <w:t>3</w:t>
            </w:r>
            <w:r>
              <w:rPr>
                <w:rFonts w:ascii="Arial" w:eastAsia="Times New Roman" w:hAnsi="Arial"/>
                <w:color w:val="000000"/>
                <w:kern w:val="0"/>
                <w:lang w:eastAsia="pl-PL"/>
              </w:rPr>
              <w:t xml:space="preserve"> pkt</w:t>
            </w:r>
            <w:r>
              <w:rPr>
                <w:rFonts w:ascii="Arial" w:eastAsia="Times New Roman" w:hAnsi="Arial"/>
                <w:color w:val="000000"/>
                <w:kern w:val="0"/>
                <w:lang w:eastAsia="pl-PL"/>
              </w:rPr>
              <w:br/>
              <w:t>napęd pneumatyczny - 0 pkt</w:t>
            </w:r>
          </w:p>
        </w:tc>
      </w:tr>
      <w:tr w:rsidR="00FF0FA9" w14:paraId="7452B3F1"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F28C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1BC8AAE" w14:textId="7030CD61" w:rsidR="00FF0FA9" w:rsidRDefault="00FF0FA9" w:rsidP="00FF0FA9">
            <w:pPr>
              <w:pStyle w:val="Zawartotabeli"/>
              <w:spacing w:line="360" w:lineRule="auto"/>
              <w:rPr>
                <w:rFonts w:ascii="Calibri" w:hAnsi="Calibri"/>
              </w:rPr>
            </w:pPr>
            <w:r>
              <w:rPr>
                <w:rFonts w:ascii="Arial" w:hAnsi="Arial" w:cs="Arial"/>
                <w:color w:val="000000"/>
                <w:kern w:val="0"/>
                <w:lang w:eastAsia="pl-PL"/>
              </w:rPr>
              <w:t>Wentylacja kontrolowana objętościowo</w:t>
            </w:r>
          </w:p>
        </w:tc>
        <w:tc>
          <w:tcPr>
            <w:tcW w:w="1699" w:type="dxa"/>
            <w:tcBorders>
              <w:bottom w:val="single" w:sz="8" w:space="0" w:color="000000"/>
              <w:right w:val="single" w:sz="8" w:space="0" w:color="000000"/>
            </w:tcBorders>
            <w:shd w:val="clear" w:color="auto" w:fill="auto"/>
            <w:vAlign w:val="center"/>
          </w:tcPr>
          <w:p w14:paraId="3920D8A7" w14:textId="1B43F33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C24554A"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8E8C176" w14:textId="58139B94"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5AF7E444"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E09DB"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25CE037" w14:textId="18D6F4FA" w:rsidR="00FF0FA9" w:rsidRDefault="00FF0FA9" w:rsidP="00FF0FA9">
            <w:pPr>
              <w:pStyle w:val="Zawartotabeli"/>
              <w:spacing w:line="360" w:lineRule="auto"/>
              <w:rPr>
                <w:rFonts w:ascii="Calibri" w:hAnsi="Calibri"/>
              </w:rPr>
            </w:pPr>
            <w:r>
              <w:rPr>
                <w:rFonts w:ascii="Arial" w:hAnsi="Arial" w:cs="Arial"/>
                <w:color w:val="000000"/>
                <w:kern w:val="0"/>
                <w:lang w:eastAsia="pl-PL"/>
              </w:rPr>
              <w:t>Wentylacja kontrolowana ciśnieniowo</w:t>
            </w:r>
          </w:p>
        </w:tc>
        <w:tc>
          <w:tcPr>
            <w:tcW w:w="1699" w:type="dxa"/>
            <w:tcBorders>
              <w:bottom w:val="single" w:sz="8" w:space="0" w:color="000000"/>
              <w:right w:val="single" w:sz="8" w:space="0" w:color="000000"/>
            </w:tcBorders>
            <w:shd w:val="clear" w:color="auto" w:fill="auto"/>
            <w:vAlign w:val="center"/>
          </w:tcPr>
          <w:p w14:paraId="301266AA" w14:textId="0980ECC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CF94293"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17BF1CC" w14:textId="034470FC"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41C25771"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CF7A4"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DB540D7" w14:textId="3208F6A6" w:rsidR="00FF0FA9" w:rsidRDefault="00FF0FA9" w:rsidP="00FF0FA9">
            <w:pPr>
              <w:pStyle w:val="Zawartotabeli"/>
              <w:spacing w:line="360" w:lineRule="auto"/>
              <w:rPr>
                <w:rFonts w:ascii="Calibri" w:hAnsi="Calibri"/>
              </w:rPr>
            </w:pPr>
            <w:r>
              <w:rPr>
                <w:rFonts w:ascii="Arial" w:hAnsi="Arial" w:cs="Arial"/>
                <w:color w:val="000000"/>
                <w:kern w:val="0"/>
                <w:lang w:eastAsia="pl-PL"/>
              </w:rPr>
              <w:t>Wentylacja synchronizowana ze wspomaganiem ciśnieniowym oddechów spontanicznych w trybie kontrolowanym objętościowo i w trybie kontrolowanym ciśnieniowo (VCV-SIMV/PS, PCV-SIMV/PS)</w:t>
            </w:r>
          </w:p>
        </w:tc>
        <w:tc>
          <w:tcPr>
            <w:tcW w:w="1699" w:type="dxa"/>
            <w:tcBorders>
              <w:bottom w:val="single" w:sz="8" w:space="0" w:color="000000"/>
              <w:right w:val="single" w:sz="8" w:space="0" w:color="000000"/>
            </w:tcBorders>
            <w:shd w:val="clear" w:color="auto" w:fill="auto"/>
            <w:vAlign w:val="center"/>
          </w:tcPr>
          <w:p w14:paraId="5D857875" w14:textId="1CEAFC0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46B002F"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7F3098D" w14:textId="251D9031"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DD8BCE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14F35"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2689731" w14:textId="7DD4259B" w:rsidR="00FF0FA9" w:rsidRDefault="00FF0FA9" w:rsidP="00FF0FA9">
            <w:pPr>
              <w:pStyle w:val="Zawartotabeli"/>
              <w:spacing w:line="360" w:lineRule="auto"/>
              <w:rPr>
                <w:rFonts w:ascii="Calibri" w:hAnsi="Calibri"/>
              </w:rPr>
            </w:pPr>
            <w:r>
              <w:rPr>
                <w:rFonts w:ascii="Arial" w:hAnsi="Arial" w:cs="Arial"/>
                <w:color w:val="000000"/>
                <w:kern w:val="0"/>
                <w:lang w:eastAsia="pl-PL"/>
              </w:rPr>
              <w:t>CPAP/PSV</w:t>
            </w:r>
          </w:p>
        </w:tc>
        <w:tc>
          <w:tcPr>
            <w:tcW w:w="1699" w:type="dxa"/>
            <w:tcBorders>
              <w:bottom w:val="single" w:sz="8" w:space="0" w:color="000000"/>
              <w:right w:val="single" w:sz="8" w:space="0" w:color="000000"/>
            </w:tcBorders>
            <w:shd w:val="clear" w:color="auto" w:fill="auto"/>
            <w:vAlign w:val="center"/>
          </w:tcPr>
          <w:p w14:paraId="617D2511" w14:textId="4EB3B5ED"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903D718"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35F65FF" w14:textId="7A31804A"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BA143B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3DEE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11A4C55" w14:textId="5F57206F" w:rsidR="00FF0FA9" w:rsidRDefault="00FF0FA9" w:rsidP="00FF0FA9">
            <w:pPr>
              <w:pStyle w:val="Zawartotabeli"/>
              <w:spacing w:line="360" w:lineRule="auto"/>
              <w:rPr>
                <w:rFonts w:ascii="Calibri" w:hAnsi="Calibri"/>
              </w:rPr>
            </w:pPr>
            <w:r>
              <w:rPr>
                <w:rFonts w:ascii="Arial" w:hAnsi="Arial" w:cs="Arial"/>
                <w:kern w:val="0"/>
                <w:lang w:eastAsia="pl-PL"/>
              </w:rPr>
              <w:t xml:space="preserve">Tryb wentylacji z gwarantowaną objętością typu: Auto </w:t>
            </w:r>
            <w:proofErr w:type="spellStart"/>
            <w:r>
              <w:rPr>
                <w:rFonts w:ascii="Arial" w:hAnsi="Arial" w:cs="Arial"/>
                <w:kern w:val="0"/>
                <w:lang w:eastAsia="pl-PL"/>
              </w:rPr>
              <w:t>Flow</w:t>
            </w:r>
            <w:proofErr w:type="spellEnd"/>
            <w:r>
              <w:rPr>
                <w:rFonts w:ascii="Arial" w:hAnsi="Arial" w:cs="Arial"/>
                <w:kern w:val="0"/>
                <w:lang w:eastAsia="pl-PL"/>
              </w:rPr>
              <w:t>, PRVC, PCV-VG, synchronizacja oddechów pacjenta z oddechami obowiązkowymi, wspomaganie ciśnieniowe oddechów własnych pacjenta</w:t>
            </w:r>
          </w:p>
        </w:tc>
        <w:tc>
          <w:tcPr>
            <w:tcW w:w="1699" w:type="dxa"/>
            <w:tcBorders>
              <w:bottom w:val="single" w:sz="8" w:space="0" w:color="000000"/>
              <w:right w:val="single" w:sz="8" w:space="0" w:color="000000"/>
            </w:tcBorders>
            <w:shd w:val="clear" w:color="auto" w:fill="auto"/>
            <w:vAlign w:val="center"/>
          </w:tcPr>
          <w:p w14:paraId="48EF369D" w14:textId="2C842C46"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1C0F07CB"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7AAB9A9" w14:textId="026CDB16"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7DB4B2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07E1B"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1E2A07B" w14:textId="65A34D1F" w:rsidR="00FF0FA9" w:rsidRDefault="00FF0FA9" w:rsidP="00FF0FA9">
            <w:pPr>
              <w:pStyle w:val="Zawartotabeli"/>
              <w:spacing w:line="360" w:lineRule="auto"/>
              <w:rPr>
                <w:rFonts w:ascii="Calibri" w:hAnsi="Calibri"/>
              </w:rPr>
            </w:pPr>
            <w:r>
              <w:rPr>
                <w:rFonts w:ascii="Arial" w:hAnsi="Arial" w:cs="Arial"/>
                <w:kern w:val="0"/>
                <w:lang w:eastAsia="pl-PL"/>
              </w:rPr>
              <w:t>Funkcja Pauzy (wstrzymanie pracy respiratora na czas odłączenia pacjenta - odessanie śluzu lub zmiana pozycji pacjenta na stole), czas trwania pauzy regulowany w zakresie do minimum 2 minut</w:t>
            </w:r>
          </w:p>
        </w:tc>
        <w:tc>
          <w:tcPr>
            <w:tcW w:w="1699" w:type="dxa"/>
            <w:tcBorders>
              <w:bottom w:val="single" w:sz="8" w:space="0" w:color="000000"/>
              <w:right w:val="single" w:sz="8" w:space="0" w:color="000000"/>
            </w:tcBorders>
            <w:shd w:val="clear" w:color="auto" w:fill="auto"/>
            <w:vAlign w:val="center"/>
          </w:tcPr>
          <w:p w14:paraId="1E338440" w14:textId="2793E138"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r>
              <w:rPr>
                <w:rFonts w:ascii="Arial" w:eastAsia="Times New Roman" w:hAnsi="Arial" w:cs="Arial"/>
                <w:color w:val="000000"/>
                <w:sz w:val="24"/>
                <w:szCs w:val="24"/>
                <w:lang w:eastAsia="pl-PL"/>
              </w:rPr>
              <w:br/>
            </w:r>
          </w:p>
        </w:tc>
        <w:tc>
          <w:tcPr>
            <w:tcW w:w="1698" w:type="dxa"/>
            <w:tcBorders>
              <w:top w:val="single" w:sz="4" w:space="0" w:color="000000"/>
              <w:left w:val="single" w:sz="4" w:space="0" w:color="000000"/>
              <w:bottom w:val="single" w:sz="4" w:space="0" w:color="000000"/>
              <w:right w:val="single" w:sz="4" w:space="0" w:color="000000"/>
            </w:tcBorders>
            <w:vAlign w:val="bottom"/>
          </w:tcPr>
          <w:p w14:paraId="39653E94"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C1E777F" w14:textId="5F35A1FA"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&gt; 2 min - 1 pkt</w:t>
            </w:r>
            <w:r>
              <w:rPr>
                <w:rFonts w:ascii="Arial" w:eastAsia="Times New Roman" w:hAnsi="Arial"/>
                <w:color w:val="000000"/>
                <w:kern w:val="0"/>
                <w:lang w:eastAsia="pl-PL"/>
              </w:rPr>
              <w:br/>
              <w:t xml:space="preserve">   2 min - 0 pkt</w:t>
            </w:r>
          </w:p>
        </w:tc>
      </w:tr>
      <w:tr w:rsidR="00FF0FA9" w14:paraId="66933F1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E24E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F3A8BAE" w14:textId="5E77F404" w:rsidR="00FF0FA9" w:rsidRDefault="00FF0FA9" w:rsidP="00FF0FA9">
            <w:pPr>
              <w:pStyle w:val="Zawartotabeli"/>
              <w:spacing w:line="360" w:lineRule="auto"/>
              <w:rPr>
                <w:rFonts w:ascii="Calibri" w:hAnsi="Calibri"/>
              </w:rPr>
            </w:pPr>
            <w:r>
              <w:rPr>
                <w:rFonts w:ascii="Arial" w:hAnsi="Arial" w:cs="Arial"/>
                <w:kern w:val="0"/>
                <w:lang w:eastAsia="pl-PL"/>
              </w:rPr>
              <w:t xml:space="preserve">Tryb monitorowania pacjenta oddychającego spontanicznie (np. przy znieczuleniu miejscowym,          po </w:t>
            </w:r>
            <w:proofErr w:type="spellStart"/>
            <w:r>
              <w:rPr>
                <w:rFonts w:ascii="Arial" w:hAnsi="Arial" w:cs="Arial"/>
                <w:kern w:val="0"/>
                <w:lang w:eastAsia="pl-PL"/>
              </w:rPr>
              <w:t>ekstubacji</w:t>
            </w:r>
            <w:proofErr w:type="spellEnd"/>
            <w:r>
              <w:rPr>
                <w:rFonts w:ascii="Arial" w:hAnsi="Arial" w:cs="Arial"/>
                <w:kern w:val="0"/>
                <w:lang w:eastAsia="pl-PL"/>
              </w:rPr>
              <w:t>). Aktywny pomiar gazów, aktywne monitorowanie bezdechu.</w:t>
            </w:r>
          </w:p>
        </w:tc>
        <w:tc>
          <w:tcPr>
            <w:tcW w:w="1699" w:type="dxa"/>
            <w:tcBorders>
              <w:bottom w:val="single" w:sz="8" w:space="0" w:color="000000"/>
              <w:right w:val="single" w:sz="8" w:space="0" w:color="000000"/>
            </w:tcBorders>
            <w:shd w:val="clear" w:color="auto" w:fill="auto"/>
            <w:vAlign w:val="center"/>
          </w:tcPr>
          <w:p w14:paraId="140D836E" w14:textId="25D77590"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6577D80B"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1A809F8" w14:textId="1E460955"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- 5 pkt</w:t>
            </w:r>
            <w:r>
              <w:rPr>
                <w:rFonts w:ascii="Arial" w:eastAsia="Times New Roman" w:hAnsi="Arial"/>
                <w:color w:val="000000"/>
                <w:kern w:val="0"/>
                <w:lang w:eastAsia="pl-PL"/>
              </w:rPr>
              <w:br/>
              <w:t>NIE - 0 pkt</w:t>
            </w:r>
          </w:p>
        </w:tc>
      </w:tr>
      <w:tr w:rsidR="00FF0FA9" w14:paraId="3804035A"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93B70"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39A13D9" w14:textId="34C710C6" w:rsidR="00FF0FA9" w:rsidRDefault="00FF0FA9" w:rsidP="00FF0FA9">
            <w:pPr>
              <w:pStyle w:val="Zawartotabeli"/>
              <w:spacing w:line="360" w:lineRule="auto"/>
              <w:rPr>
                <w:rFonts w:ascii="Calibri" w:hAnsi="Calibri"/>
              </w:rPr>
            </w:pPr>
            <w:r>
              <w:rPr>
                <w:rFonts w:ascii="Arial" w:hAnsi="Arial" w:cs="Arial"/>
                <w:kern w:val="0"/>
                <w:lang w:eastAsia="pl-PL"/>
              </w:rPr>
              <w:t>Tryb typu: HLM, CBM, do stosowania gdy pacjent podłączony jest do maszyny  płucoserce</w:t>
            </w:r>
          </w:p>
        </w:tc>
        <w:tc>
          <w:tcPr>
            <w:tcW w:w="1699" w:type="dxa"/>
            <w:tcBorders>
              <w:bottom w:val="single" w:sz="8" w:space="0" w:color="000000"/>
              <w:right w:val="single" w:sz="8" w:space="0" w:color="000000"/>
            </w:tcBorders>
            <w:shd w:val="clear" w:color="auto" w:fill="auto"/>
            <w:vAlign w:val="center"/>
          </w:tcPr>
          <w:p w14:paraId="08F855B6" w14:textId="53DB498E"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9FCCD7B"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263C186" w14:textId="2311F190"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DD7676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16D1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AC2B339" w14:textId="1EA1AD52" w:rsidR="00FF0FA9" w:rsidRDefault="00FF0FA9" w:rsidP="00FF0FA9">
            <w:pPr>
              <w:pStyle w:val="Zawartotabeli"/>
              <w:spacing w:line="360" w:lineRule="auto"/>
              <w:rPr>
                <w:rFonts w:ascii="Calibri" w:hAnsi="Calibri"/>
              </w:rPr>
            </w:pPr>
            <w:r>
              <w:rPr>
                <w:rFonts w:ascii="Arial" w:hAnsi="Arial" w:cs="Arial"/>
                <w:kern w:val="0"/>
                <w:lang w:eastAsia="pl-PL"/>
              </w:rPr>
              <w:t>Ze względów bezpieczeństwa automatyczne przełączenie na gaz zastępczy:</w:t>
            </w:r>
            <w:r>
              <w:rPr>
                <w:rFonts w:ascii="Arial" w:hAnsi="Arial" w:cs="Arial"/>
                <w:kern w:val="0"/>
                <w:lang w:eastAsia="pl-PL"/>
              </w:rPr>
              <w:br/>
              <w:t>-po zaniku O2 na 100 % powietrze</w:t>
            </w:r>
            <w:r>
              <w:rPr>
                <w:rFonts w:ascii="Arial" w:hAnsi="Arial" w:cs="Arial"/>
                <w:kern w:val="0"/>
                <w:lang w:eastAsia="pl-PL"/>
              </w:rPr>
              <w:br/>
              <w:t>-po zaniku N2O na 100 % O2</w:t>
            </w:r>
            <w:r>
              <w:rPr>
                <w:rFonts w:ascii="Arial" w:hAnsi="Arial" w:cs="Arial"/>
                <w:kern w:val="0"/>
                <w:lang w:eastAsia="pl-PL"/>
              </w:rPr>
              <w:br/>
              <w:t>-po zaniku Powietrza na 100% O2</w:t>
            </w:r>
            <w:r>
              <w:rPr>
                <w:rFonts w:ascii="Arial" w:hAnsi="Arial" w:cs="Arial"/>
                <w:kern w:val="0"/>
                <w:lang w:eastAsia="pl-PL"/>
              </w:rPr>
              <w:br/>
              <w:t>we wszystkich przypadkach bieżący przepływ Świeżych Gazów pozostaje stały (nie zmienia się)</w:t>
            </w:r>
          </w:p>
        </w:tc>
        <w:tc>
          <w:tcPr>
            <w:tcW w:w="1699" w:type="dxa"/>
            <w:tcBorders>
              <w:bottom w:val="single" w:sz="8" w:space="0" w:color="000000"/>
              <w:right w:val="single" w:sz="8" w:space="0" w:color="000000"/>
            </w:tcBorders>
            <w:shd w:val="clear" w:color="auto" w:fill="auto"/>
            <w:vAlign w:val="center"/>
          </w:tcPr>
          <w:p w14:paraId="6A623718" w14:textId="3B82E95F"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4E8860F"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76BCE54" w14:textId="0A296EA4"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DA9B29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689B3"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EFD632E" w14:textId="283FBF66" w:rsidR="00FF0FA9" w:rsidRDefault="00FF0FA9" w:rsidP="00FF0FA9">
            <w:pPr>
              <w:pStyle w:val="Zawartotabeli"/>
              <w:spacing w:line="360" w:lineRule="auto"/>
              <w:rPr>
                <w:rFonts w:ascii="Calibri" w:hAnsi="Calibri"/>
              </w:rPr>
            </w:pPr>
            <w:r>
              <w:rPr>
                <w:rFonts w:ascii="Arial" w:hAnsi="Arial" w:cs="Arial"/>
                <w:kern w:val="0"/>
                <w:lang w:eastAsia="pl-PL"/>
              </w:rPr>
              <w:t>Możliwość rozbudowy o funkcje: rekrutacji jednoetapowej i rekrutacji wieloetapowej</w:t>
            </w:r>
          </w:p>
        </w:tc>
        <w:tc>
          <w:tcPr>
            <w:tcW w:w="1699" w:type="dxa"/>
            <w:tcBorders>
              <w:bottom w:val="single" w:sz="8" w:space="0" w:color="000000"/>
              <w:right w:val="single" w:sz="8" w:space="0" w:color="000000"/>
            </w:tcBorders>
            <w:shd w:val="clear" w:color="auto" w:fill="auto"/>
            <w:vAlign w:val="center"/>
          </w:tcPr>
          <w:p w14:paraId="69D2BCAA" w14:textId="309E766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49CC79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DA27D32" w14:textId="3CBF18DB"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0BA92A1"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62DDD"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38A68CE" w14:textId="4A306EA2" w:rsidR="00FF0FA9" w:rsidRDefault="00FF0FA9" w:rsidP="00FF0FA9">
            <w:pPr>
              <w:pStyle w:val="Zawartotabeli"/>
              <w:spacing w:line="360" w:lineRule="auto"/>
              <w:rPr>
                <w:rFonts w:ascii="Calibri" w:hAnsi="Calibri"/>
              </w:rPr>
            </w:pPr>
            <w:r>
              <w:rPr>
                <w:rFonts w:ascii="Arial" w:hAnsi="Arial" w:cs="Arial"/>
                <w:kern w:val="0"/>
                <w:lang w:eastAsia="pl-PL"/>
              </w:rPr>
              <w:t>Awaryjna podaż O2 i anestetyku z parownika po awarii zasilania sieciowego i rozładowanym akumulatorze</w:t>
            </w:r>
          </w:p>
        </w:tc>
        <w:tc>
          <w:tcPr>
            <w:tcW w:w="1699" w:type="dxa"/>
            <w:tcBorders>
              <w:bottom w:val="single" w:sz="8" w:space="0" w:color="000000"/>
              <w:right w:val="single" w:sz="8" w:space="0" w:color="000000"/>
            </w:tcBorders>
            <w:shd w:val="clear" w:color="auto" w:fill="auto"/>
            <w:vAlign w:val="center"/>
          </w:tcPr>
          <w:p w14:paraId="0FE36182" w14:textId="3F111F4F"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1207452"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51B3B30" w14:textId="61EF849B"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5B2E4A6"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7FD70"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61E26815" w14:textId="0EEAE71A" w:rsidR="00FF0FA9" w:rsidRDefault="00FF0FA9" w:rsidP="00FF0FA9">
            <w:pPr>
              <w:pStyle w:val="Zawartotabeli"/>
              <w:spacing w:line="360" w:lineRule="auto"/>
              <w:rPr>
                <w:rFonts w:ascii="Calibri" w:hAnsi="Calibri"/>
              </w:rPr>
            </w:pPr>
            <w:r>
              <w:rPr>
                <w:rFonts w:ascii="Arial" w:hAnsi="Arial" w:cs="Arial"/>
                <w:b/>
                <w:bCs/>
                <w:kern w:val="0"/>
                <w:lang w:eastAsia="pl-PL"/>
              </w:rPr>
              <w:t xml:space="preserve">Regulacje </w:t>
            </w:r>
          </w:p>
        </w:tc>
        <w:tc>
          <w:tcPr>
            <w:tcW w:w="1699" w:type="dxa"/>
            <w:tcBorders>
              <w:bottom w:val="single" w:sz="4" w:space="0" w:color="000000"/>
              <w:right w:val="single" w:sz="8" w:space="0" w:color="000000"/>
            </w:tcBorders>
            <w:shd w:val="clear" w:color="auto" w:fill="auto"/>
            <w:vAlign w:val="center"/>
          </w:tcPr>
          <w:p w14:paraId="45BFE8E3" w14:textId="64B09C45"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6E562A0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A98098A" w14:textId="72863E53" w:rsidR="00FF0FA9" w:rsidRDefault="00FF0FA9" w:rsidP="00FF0FA9">
            <w:pPr>
              <w:pStyle w:val="Standard"/>
              <w:widowControl w:val="0"/>
              <w:snapToGrid w:val="0"/>
              <w:spacing w:line="360" w:lineRule="auto"/>
              <w:rPr>
                <w:rFonts w:asciiTheme="minorHAnsi" w:eastAsia="Calibri" w:hAnsiTheme="minorHAnsi" w:cstheme="minorHAnsi"/>
              </w:rPr>
            </w:pPr>
          </w:p>
        </w:tc>
      </w:tr>
      <w:tr w:rsidR="00FF0FA9" w14:paraId="5033D047"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A955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6A3FE6B2" w14:textId="6667FC60" w:rsidR="00FF0FA9" w:rsidRDefault="00FF0FA9" w:rsidP="00FF0FA9">
            <w:pPr>
              <w:pStyle w:val="Zawartotabeli"/>
              <w:spacing w:line="360" w:lineRule="auto"/>
              <w:rPr>
                <w:rFonts w:ascii="Calibri" w:hAnsi="Calibri"/>
              </w:rPr>
            </w:pPr>
            <w:r>
              <w:rPr>
                <w:rFonts w:ascii="Arial" w:hAnsi="Arial" w:cs="Arial"/>
                <w:kern w:val="0"/>
                <w:lang w:eastAsia="pl-PL"/>
              </w:rPr>
              <w:t xml:space="preserve">Zakres regulacji częstości oddechowej co najmniej          od 3 do 100 </w:t>
            </w:r>
            <w:proofErr w:type="spellStart"/>
            <w:r>
              <w:rPr>
                <w:rFonts w:ascii="Arial" w:hAnsi="Arial" w:cs="Arial"/>
                <w:kern w:val="0"/>
                <w:lang w:eastAsia="pl-PL"/>
              </w:rPr>
              <w:t>odd</w:t>
            </w:r>
            <w:proofErr w:type="spellEnd"/>
            <w:r>
              <w:rPr>
                <w:rFonts w:ascii="Arial" w:hAnsi="Arial" w:cs="Arial"/>
                <w:kern w:val="0"/>
                <w:lang w:eastAsia="pl-PL"/>
              </w:rPr>
              <w:t>/min</w:t>
            </w:r>
          </w:p>
        </w:tc>
        <w:tc>
          <w:tcPr>
            <w:tcW w:w="1699" w:type="dxa"/>
            <w:tcBorders>
              <w:top w:val="single" w:sz="4" w:space="0" w:color="000000"/>
              <w:bottom w:val="single" w:sz="8" w:space="0" w:color="000000"/>
              <w:right w:val="single" w:sz="8" w:space="0" w:color="000000"/>
            </w:tcBorders>
            <w:shd w:val="clear" w:color="auto" w:fill="auto"/>
            <w:vAlign w:val="center"/>
          </w:tcPr>
          <w:p w14:paraId="30822E6E" w14:textId="3E49CBA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0D3BFDCB"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1840154" w14:textId="1E1C5BF9"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0C2C4C29"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A08AF"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57BC1A0F" w14:textId="3016011C" w:rsidR="00FF0FA9" w:rsidRDefault="00FF0FA9" w:rsidP="00FF0FA9">
            <w:pPr>
              <w:pStyle w:val="Zawartotabeli"/>
              <w:spacing w:line="360" w:lineRule="auto"/>
              <w:rPr>
                <w:rFonts w:ascii="Calibri" w:hAnsi="Calibri"/>
              </w:rPr>
            </w:pPr>
            <w:r>
              <w:rPr>
                <w:rFonts w:ascii="Arial" w:hAnsi="Arial" w:cs="Arial"/>
                <w:kern w:val="0"/>
                <w:lang w:eastAsia="pl-PL"/>
              </w:rPr>
              <w:t>Zakres regulacji plateau co najmniej od 5% do 60%</w:t>
            </w:r>
          </w:p>
        </w:tc>
        <w:tc>
          <w:tcPr>
            <w:tcW w:w="1699" w:type="dxa"/>
            <w:tcBorders>
              <w:bottom w:val="single" w:sz="4" w:space="0" w:color="000000"/>
              <w:right w:val="single" w:sz="8" w:space="0" w:color="000000"/>
            </w:tcBorders>
            <w:shd w:val="clear" w:color="auto" w:fill="auto"/>
            <w:vAlign w:val="center"/>
          </w:tcPr>
          <w:p w14:paraId="66408E49" w14:textId="5735614B"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59F626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E8E179A" w14:textId="3D090547"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65C3AD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272E0"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3ADB4C5" w14:textId="35E25715" w:rsidR="00FF0FA9" w:rsidRDefault="00FF0FA9" w:rsidP="00FF0FA9">
            <w:pPr>
              <w:pStyle w:val="Zawartotabeli"/>
              <w:spacing w:line="360" w:lineRule="auto"/>
              <w:rPr>
                <w:rFonts w:ascii="Calibri" w:hAnsi="Calibri"/>
              </w:rPr>
            </w:pPr>
            <w:r>
              <w:rPr>
                <w:rFonts w:ascii="Arial" w:hAnsi="Arial" w:cs="Arial"/>
                <w:kern w:val="0"/>
                <w:lang w:eastAsia="pl-PL"/>
              </w:rPr>
              <w:t>Zakres regulacji I:E co najmniej od 4:1 do 1:8</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CC8A7" w14:textId="47339C7E"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61AA756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366B5E0" w14:textId="214A5E1B"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2C23F1B"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9926F"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608387CF" w14:textId="22075BC7" w:rsidR="00FF0FA9" w:rsidRDefault="00FF0FA9" w:rsidP="00FF0FA9">
            <w:pPr>
              <w:pStyle w:val="Zawartotabeli"/>
              <w:spacing w:line="360" w:lineRule="auto"/>
              <w:rPr>
                <w:rFonts w:ascii="Calibri" w:hAnsi="Calibri"/>
              </w:rPr>
            </w:pPr>
            <w:r>
              <w:rPr>
                <w:rFonts w:ascii="Arial" w:hAnsi="Arial" w:cs="Arial"/>
                <w:kern w:val="0"/>
                <w:lang w:eastAsia="pl-PL"/>
              </w:rPr>
              <w:t>Zakres regulacji objętości oddechowej w trybie kontrolowanym objętościowo co najmniej                      od 5 do 1500 ml</w:t>
            </w:r>
          </w:p>
        </w:tc>
        <w:tc>
          <w:tcPr>
            <w:tcW w:w="1699" w:type="dxa"/>
            <w:tcBorders>
              <w:top w:val="single" w:sz="4" w:space="0" w:color="000000"/>
              <w:bottom w:val="single" w:sz="8" w:space="0" w:color="000000"/>
              <w:right w:val="single" w:sz="8" w:space="0" w:color="000000"/>
            </w:tcBorders>
            <w:shd w:val="clear" w:color="auto" w:fill="auto"/>
            <w:vAlign w:val="center"/>
          </w:tcPr>
          <w:p w14:paraId="30FE0816" w14:textId="0F589825"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1C88FF73"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EBC8EE1" w14:textId="2BC0DF7C"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5848D63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BC1D4"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3547C5BF" w14:textId="54D1756B" w:rsidR="00FF0FA9" w:rsidRDefault="00FF0FA9" w:rsidP="00FF0FA9">
            <w:pPr>
              <w:pStyle w:val="Zawartotabeli"/>
              <w:spacing w:line="360" w:lineRule="auto"/>
              <w:rPr>
                <w:rFonts w:ascii="Calibri" w:hAnsi="Calibri"/>
              </w:rPr>
            </w:pPr>
            <w:r>
              <w:rPr>
                <w:rFonts w:ascii="Arial" w:hAnsi="Arial" w:cs="Arial"/>
                <w:kern w:val="0"/>
                <w:lang w:eastAsia="pl-PL"/>
              </w:rPr>
              <w:t>Zakres regulacji czułości wyzwalacza co najmniej          od 0,3 l/min do 15 l/min</w:t>
            </w:r>
          </w:p>
        </w:tc>
        <w:tc>
          <w:tcPr>
            <w:tcW w:w="1699" w:type="dxa"/>
            <w:tcBorders>
              <w:bottom w:val="single" w:sz="4" w:space="0" w:color="000000"/>
              <w:right w:val="single" w:sz="8" w:space="0" w:color="000000"/>
            </w:tcBorders>
            <w:shd w:val="clear" w:color="auto" w:fill="auto"/>
            <w:vAlign w:val="center"/>
          </w:tcPr>
          <w:p w14:paraId="1D7A0129" w14:textId="029269A2"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6C8B5463"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83159A5" w14:textId="6C9F0648"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1F2E6DA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E326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3BF06505" w14:textId="45EB2492" w:rsidR="00FF0FA9" w:rsidRDefault="00FF0FA9" w:rsidP="00FF0FA9">
            <w:pPr>
              <w:pStyle w:val="Zawartotabeli"/>
              <w:spacing w:line="360" w:lineRule="auto"/>
              <w:rPr>
                <w:rFonts w:ascii="Calibri" w:hAnsi="Calibri"/>
              </w:rPr>
            </w:pPr>
            <w:r>
              <w:rPr>
                <w:rFonts w:ascii="Arial" w:hAnsi="Arial" w:cs="Arial"/>
                <w:kern w:val="0"/>
                <w:lang w:eastAsia="pl-PL"/>
              </w:rPr>
              <w:t xml:space="preserve">Ciśnienie wdechowe regulowane w zakresie co najmniej  od 10 do 80 </w:t>
            </w:r>
            <w:proofErr w:type="spellStart"/>
            <w:r>
              <w:rPr>
                <w:rFonts w:ascii="Arial" w:hAnsi="Arial" w:cs="Arial"/>
                <w:kern w:val="0"/>
                <w:lang w:eastAsia="pl-PL"/>
              </w:rPr>
              <w:t>hPa</w:t>
            </w:r>
            <w:proofErr w:type="spellEnd"/>
            <w:r>
              <w:rPr>
                <w:rFonts w:ascii="Arial" w:hAnsi="Arial" w:cs="Arial"/>
                <w:kern w:val="0"/>
                <w:lang w:eastAsia="pl-PL"/>
              </w:rPr>
              <w:t xml:space="preserve"> (cmH2O)</w:t>
            </w:r>
          </w:p>
        </w:tc>
        <w:tc>
          <w:tcPr>
            <w:tcW w:w="1699" w:type="dxa"/>
            <w:tcBorders>
              <w:top w:val="single" w:sz="4" w:space="0" w:color="000000"/>
              <w:bottom w:val="single" w:sz="8" w:space="0" w:color="000000"/>
              <w:right w:val="single" w:sz="8" w:space="0" w:color="000000"/>
            </w:tcBorders>
            <w:shd w:val="clear" w:color="auto" w:fill="auto"/>
            <w:vAlign w:val="center"/>
          </w:tcPr>
          <w:p w14:paraId="1060554C" w14:textId="68E6E22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AB50E5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EF3EF40" w14:textId="25EC12EE"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69667A07"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2506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C434EFE" w14:textId="7C7E352C" w:rsidR="00FF0FA9" w:rsidRDefault="00FF0FA9" w:rsidP="00FF0FA9">
            <w:pPr>
              <w:pStyle w:val="Zawartotabeli"/>
              <w:spacing w:line="360" w:lineRule="auto"/>
              <w:rPr>
                <w:rFonts w:ascii="Calibri" w:hAnsi="Calibri"/>
              </w:rPr>
            </w:pPr>
            <w:r>
              <w:rPr>
                <w:rFonts w:ascii="Arial" w:hAnsi="Arial" w:cs="Arial"/>
                <w:kern w:val="0"/>
                <w:lang w:eastAsia="pl-PL"/>
              </w:rPr>
              <w:t>Regulacja czasu narastania ciśnienia - nachylenie (nie dotyczy czasu wdechu)</w:t>
            </w:r>
          </w:p>
        </w:tc>
        <w:tc>
          <w:tcPr>
            <w:tcW w:w="1699" w:type="dxa"/>
            <w:tcBorders>
              <w:bottom w:val="single" w:sz="8" w:space="0" w:color="000000"/>
              <w:right w:val="single" w:sz="8" w:space="0" w:color="000000"/>
            </w:tcBorders>
            <w:shd w:val="clear" w:color="auto" w:fill="auto"/>
            <w:vAlign w:val="center"/>
          </w:tcPr>
          <w:p w14:paraId="4D3A3C5E" w14:textId="10CADEB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4E2AB0A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6C89E1C" w14:textId="04755FE2"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D7580CE"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B34D4"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A267584" w14:textId="6A841BC4" w:rsidR="00FF0FA9" w:rsidRDefault="00FF0FA9" w:rsidP="00FF0FA9">
            <w:pPr>
              <w:pStyle w:val="Zawartotabeli"/>
              <w:spacing w:line="360" w:lineRule="auto"/>
              <w:rPr>
                <w:rFonts w:ascii="Calibri" w:hAnsi="Calibri"/>
              </w:rPr>
            </w:pPr>
            <w:r>
              <w:rPr>
                <w:rFonts w:ascii="Arial" w:hAnsi="Arial" w:cs="Arial"/>
                <w:kern w:val="0"/>
                <w:lang w:eastAsia="pl-PL"/>
              </w:rPr>
              <w:t xml:space="preserve">Regulacja PEEP w zakresie co najmniej od 2  do 35 </w:t>
            </w:r>
            <w:proofErr w:type="spellStart"/>
            <w:r>
              <w:rPr>
                <w:rFonts w:ascii="Arial" w:hAnsi="Arial" w:cs="Arial"/>
                <w:kern w:val="0"/>
                <w:lang w:eastAsia="pl-PL"/>
              </w:rPr>
              <w:t>hPa</w:t>
            </w:r>
            <w:proofErr w:type="spellEnd"/>
            <w:r>
              <w:rPr>
                <w:rFonts w:ascii="Arial" w:hAnsi="Arial" w:cs="Arial"/>
                <w:kern w:val="0"/>
                <w:lang w:eastAsia="pl-PL"/>
              </w:rPr>
              <w:t xml:space="preserve"> (cmH2O); wymagana funkcja WYŁ (OFF)</w:t>
            </w:r>
          </w:p>
        </w:tc>
        <w:tc>
          <w:tcPr>
            <w:tcW w:w="1699" w:type="dxa"/>
            <w:tcBorders>
              <w:bottom w:val="single" w:sz="8" w:space="0" w:color="000000"/>
              <w:right w:val="single" w:sz="8" w:space="0" w:color="000000"/>
            </w:tcBorders>
            <w:shd w:val="clear" w:color="auto" w:fill="auto"/>
            <w:vAlign w:val="center"/>
          </w:tcPr>
          <w:p w14:paraId="60773440" w14:textId="229EFF58"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81C5949"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29A1DC9" w14:textId="799FD9D9"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1F8F491"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B6868"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F412424" w14:textId="48B6926F" w:rsidR="00FF0FA9" w:rsidRDefault="00FF0FA9" w:rsidP="00FF0FA9">
            <w:pPr>
              <w:pStyle w:val="Zawartotabeli"/>
              <w:spacing w:line="360" w:lineRule="auto"/>
              <w:rPr>
                <w:rFonts w:ascii="Calibri" w:hAnsi="Calibri"/>
              </w:rPr>
            </w:pPr>
            <w:r>
              <w:rPr>
                <w:rFonts w:ascii="Arial" w:hAnsi="Arial" w:cs="Arial"/>
                <w:kern w:val="0"/>
                <w:lang w:eastAsia="pl-PL"/>
              </w:rPr>
              <w:t>Zmiana częstości oddechowej automatycznie zmienia czas wdechu (Ti) - tzw. blokada I:E, możliwe wyłączenie tej funkcjonalności przez użytkownika</w:t>
            </w:r>
          </w:p>
        </w:tc>
        <w:tc>
          <w:tcPr>
            <w:tcW w:w="1699" w:type="dxa"/>
            <w:tcBorders>
              <w:bottom w:val="single" w:sz="8" w:space="0" w:color="000000"/>
              <w:right w:val="single" w:sz="8" w:space="0" w:color="000000"/>
            </w:tcBorders>
            <w:shd w:val="clear" w:color="auto" w:fill="auto"/>
            <w:vAlign w:val="center"/>
          </w:tcPr>
          <w:p w14:paraId="4114420F" w14:textId="3892567B"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 xml:space="preserve">TAK </w:t>
            </w:r>
            <w:r w:rsidR="00FB52D6">
              <w:rPr>
                <w:rFonts w:ascii="Arial" w:eastAsia="Times New Roman" w:hAnsi="Arial" w:cs="Arial"/>
                <w:color w:val="000000"/>
                <w:sz w:val="24"/>
                <w:szCs w:val="24"/>
                <w:lang w:eastAsia="pl-PL"/>
              </w:rPr>
              <w:t>/</w:t>
            </w:r>
            <w:r>
              <w:rPr>
                <w:rFonts w:ascii="Arial" w:eastAsia="Times New Roman" w:hAnsi="Arial" w:cs="Arial"/>
                <w:color w:val="000000"/>
                <w:sz w:val="24"/>
                <w:szCs w:val="24"/>
                <w:lang w:eastAsia="pl-PL"/>
              </w:rPr>
              <w:t xml:space="preserve">NIE </w:t>
            </w:r>
          </w:p>
        </w:tc>
        <w:tc>
          <w:tcPr>
            <w:tcW w:w="1698" w:type="dxa"/>
            <w:tcBorders>
              <w:top w:val="single" w:sz="4" w:space="0" w:color="000000"/>
              <w:left w:val="single" w:sz="4" w:space="0" w:color="000000"/>
              <w:bottom w:val="single" w:sz="4" w:space="0" w:color="000000"/>
              <w:right w:val="single" w:sz="4" w:space="0" w:color="000000"/>
            </w:tcBorders>
            <w:vAlign w:val="bottom"/>
          </w:tcPr>
          <w:p w14:paraId="41371024"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87314FC" w14:textId="773EE29D"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- 1 pkt</w:t>
            </w:r>
            <w:r>
              <w:rPr>
                <w:rFonts w:ascii="Arial" w:eastAsia="Times New Roman" w:hAnsi="Arial"/>
                <w:color w:val="000000"/>
                <w:kern w:val="0"/>
                <w:lang w:eastAsia="pl-PL"/>
              </w:rPr>
              <w:br/>
              <w:t>NIE - 0 pkt</w:t>
            </w:r>
          </w:p>
        </w:tc>
      </w:tr>
      <w:tr w:rsidR="00FF0FA9" w14:paraId="560A76D3"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B439A"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EED5E8F" w14:textId="237674E4" w:rsidR="00FF0FA9" w:rsidRDefault="00FF0FA9" w:rsidP="00FF0FA9">
            <w:pPr>
              <w:pStyle w:val="Zawartotabeli"/>
              <w:spacing w:line="360" w:lineRule="auto"/>
              <w:rPr>
                <w:rFonts w:ascii="Calibri" w:hAnsi="Calibri"/>
              </w:rPr>
            </w:pPr>
            <w:r>
              <w:rPr>
                <w:rFonts w:ascii="Arial" w:hAnsi="Arial" w:cs="Arial"/>
                <w:kern w:val="0"/>
                <w:lang w:eastAsia="pl-PL"/>
              </w:rPr>
              <w:t xml:space="preserve">Zmiana PEEP automatycznie zmienia  ciśnienie </w:t>
            </w:r>
            <w:proofErr w:type="spellStart"/>
            <w:r>
              <w:rPr>
                <w:rFonts w:ascii="Arial" w:hAnsi="Arial" w:cs="Arial"/>
                <w:kern w:val="0"/>
                <w:lang w:eastAsia="pl-PL"/>
              </w:rPr>
              <w:t>Pwdech</w:t>
            </w:r>
            <w:proofErr w:type="spellEnd"/>
            <w:r>
              <w:rPr>
                <w:rFonts w:ascii="Arial" w:hAnsi="Arial" w:cs="Arial"/>
                <w:kern w:val="0"/>
                <w:lang w:eastAsia="pl-PL"/>
              </w:rPr>
              <w:t xml:space="preserve"> (różnica pomiędzy PEEP i </w:t>
            </w:r>
            <w:proofErr w:type="spellStart"/>
            <w:r>
              <w:rPr>
                <w:rFonts w:ascii="Arial" w:hAnsi="Arial" w:cs="Arial"/>
                <w:kern w:val="0"/>
                <w:lang w:eastAsia="pl-PL"/>
              </w:rPr>
              <w:t>Pwdech</w:t>
            </w:r>
            <w:proofErr w:type="spellEnd"/>
            <w:r>
              <w:rPr>
                <w:rFonts w:ascii="Arial" w:hAnsi="Arial" w:cs="Arial"/>
                <w:kern w:val="0"/>
                <w:lang w:eastAsia="pl-PL"/>
              </w:rPr>
              <w:t xml:space="preserve"> pozostaje stała) możliwe wyłączenie tej funkcjonalności przez użytkownika</w:t>
            </w:r>
          </w:p>
        </w:tc>
        <w:tc>
          <w:tcPr>
            <w:tcW w:w="1699" w:type="dxa"/>
            <w:tcBorders>
              <w:bottom w:val="single" w:sz="8" w:space="0" w:color="000000"/>
              <w:right w:val="single" w:sz="8" w:space="0" w:color="000000"/>
            </w:tcBorders>
            <w:shd w:val="clear" w:color="auto" w:fill="auto"/>
            <w:vAlign w:val="center"/>
          </w:tcPr>
          <w:p w14:paraId="23517848" w14:textId="126F0C46"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7801E07"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90CAB0A" w14:textId="71CDA780"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03CF98AB"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D4E7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4385F48" w14:textId="49368ACF" w:rsidR="00FF0FA9" w:rsidRDefault="00FF0FA9" w:rsidP="00FF0FA9">
            <w:pPr>
              <w:pStyle w:val="Zawartotabeli"/>
              <w:spacing w:line="360" w:lineRule="auto"/>
              <w:rPr>
                <w:rFonts w:ascii="Calibri" w:hAnsi="Calibri"/>
              </w:rPr>
            </w:pPr>
            <w:r>
              <w:rPr>
                <w:rFonts w:ascii="Arial" w:hAnsi="Arial" w:cs="Arial"/>
                <w:b/>
                <w:bCs/>
                <w:kern w:val="0"/>
                <w:lang w:eastAsia="pl-PL"/>
              </w:rPr>
              <w:t>Prezentacje</w:t>
            </w:r>
          </w:p>
        </w:tc>
        <w:tc>
          <w:tcPr>
            <w:tcW w:w="1699" w:type="dxa"/>
            <w:tcBorders>
              <w:bottom w:val="single" w:sz="8" w:space="0" w:color="000000"/>
              <w:right w:val="single" w:sz="8" w:space="0" w:color="000000"/>
            </w:tcBorders>
            <w:shd w:val="clear" w:color="auto" w:fill="auto"/>
            <w:vAlign w:val="center"/>
          </w:tcPr>
          <w:p w14:paraId="61AC3980" w14:textId="4C77F59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2726D65E"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7FA9916" w14:textId="77777777" w:rsidR="00FF0FA9" w:rsidRDefault="00FF0FA9" w:rsidP="00FF0FA9">
            <w:pPr>
              <w:pStyle w:val="Standard"/>
              <w:widowControl w:val="0"/>
              <w:snapToGrid w:val="0"/>
              <w:spacing w:line="360" w:lineRule="auto"/>
              <w:rPr>
                <w:rFonts w:asciiTheme="minorHAnsi" w:eastAsia="Calibri" w:hAnsiTheme="minorHAnsi" w:cstheme="minorHAnsi"/>
              </w:rPr>
            </w:pPr>
          </w:p>
        </w:tc>
      </w:tr>
      <w:tr w:rsidR="00FF0FA9" w14:paraId="629C109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08A0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15BE0F8" w14:textId="3114E218" w:rsidR="00FF0FA9" w:rsidRDefault="00FF0FA9" w:rsidP="00FF0FA9">
            <w:pPr>
              <w:pStyle w:val="Zawartotabeli"/>
              <w:spacing w:line="360" w:lineRule="auto"/>
              <w:rPr>
                <w:rFonts w:ascii="Calibri" w:hAnsi="Calibri"/>
              </w:rPr>
            </w:pPr>
            <w:r>
              <w:rPr>
                <w:rFonts w:ascii="Arial" w:hAnsi="Arial" w:cs="Arial"/>
                <w:kern w:val="0"/>
                <w:lang w:eastAsia="pl-PL"/>
              </w:rPr>
              <w:t xml:space="preserve">Prezentacja krzywych: p(t), CO2(t) </w:t>
            </w:r>
          </w:p>
        </w:tc>
        <w:tc>
          <w:tcPr>
            <w:tcW w:w="1699" w:type="dxa"/>
            <w:tcBorders>
              <w:bottom w:val="single" w:sz="8" w:space="0" w:color="000000"/>
              <w:right w:val="single" w:sz="8" w:space="0" w:color="000000"/>
            </w:tcBorders>
            <w:shd w:val="clear" w:color="auto" w:fill="auto"/>
            <w:vAlign w:val="center"/>
          </w:tcPr>
          <w:p w14:paraId="4CD26D4C" w14:textId="09327675"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FB7E955"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D7F2ADD" w14:textId="74801C61"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093B3BB"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636F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2E6A892" w14:textId="6FF721C5" w:rsidR="00FF0FA9" w:rsidRDefault="00FF0FA9" w:rsidP="00FF0FA9">
            <w:pPr>
              <w:pStyle w:val="Zawartotabeli"/>
              <w:spacing w:line="360" w:lineRule="auto"/>
              <w:rPr>
                <w:rFonts w:ascii="Calibri" w:hAnsi="Calibri"/>
              </w:rPr>
            </w:pPr>
            <w:r>
              <w:rPr>
                <w:rFonts w:ascii="Arial" w:hAnsi="Arial" w:cs="Arial"/>
                <w:kern w:val="0"/>
                <w:lang w:eastAsia="pl-PL"/>
              </w:rPr>
              <w:t>Prezentacja pętli oddechowych: p-V, V-przepływ</w:t>
            </w:r>
          </w:p>
        </w:tc>
        <w:tc>
          <w:tcPr>
            <w:tcW w:w="1699" w:type="dxa"/>
            <w:tcBorders>
              <w:bottom w:val="single" w:sz="8" w:space="0" w:color="000000"/>
              <w:right w:val="single" w:sz="8" w:space="0" w:color="000000"/>
            </w:tcBorders>
            <w:shd w:val="clear" w:color="auto" w:fill="auto"/>
            <w:vAlign w:val="center"/>
          </w:tcPr>
          <w:p w14:paraId="15DDCDE5" w14:textId="76D77667"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930908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7263A34" w14:textId="154E3626"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72EC944"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2FAC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93B893A" w14:textId="42E646BA" w:rsidR="00FF0FA9" w:rsidRDefault="00FF0FA9" w:rsidP="00FF0FA9">
            <w:pPr>
              <w:pStyle w:val="Zawartotabeli"/>
              <w:spacing w:line="360" w:lineRule="auto"/>
              <w:rPr>
                <w:rFonts w:ascii="Calibri" w:hAnsi="Calibri"/>
              </w:rPr>
            </w:pPr>
            <w:r>
              <w:rPr>
                <w:rFonts w:ascii="Arial" w:hAnsi="Arial" w:cs="Arial"/>
                <w:kern w:val="0"/>
                <w:lang w:eastAsia="pl-PL"/>
              </w:rPr>
              <w:t xml:space="preserve">Prezentacja </w:t>
            </w:r>
            <w:proofErr w:type="spellStart"/>
            <w:r>
              <w:rPr>
                <w:rFonts w:ascii="Arial" w:hAnsi="Arial" w:cs="Arial"/>
                <w:kern w:val="0"/>
                <w:lang w:eastAsia="pl-PL"/>
              </w:rPr>
              <w:t>minitrendów</w:t>
            </w:r>
            <w:proofErr w:type="spellEnd"/>
            <w:r>
              <w:rPr>
                <w:rFonts w:ascii="Arial" w:hAnsi="Arial" w:cs="Arial"/>
                <w:kern w:val="0"/>
                <w:lang w:eastAsia="pl-PL"/>
              </w:rPr>
              <w:t xml:space="preserve"> przy krzywych oddechowych</w:t>
            </w:r>
          </w:p>
        </w:tc>
        <w:tc>
          <w:tcPr>
            <w:tcW w:w="1699" w:type="dxa"/>
            <w:tcBorders>
              <w:bottom w:val="single" w:sz="8" w:space="0" w:color="000000"/>
              <w:right w:val="single" w:sz="8" w:space="0" w:color="000000"/>
            </w:tcBorders>
            <w:shd w:val="clear" w:color="auto" w:fill="auto"/>
            <w:vAlign w:val="center"/>
          </w:tcPr>
          <w:p w14:paraId="4C0C1CF5" w14:textId="17342A69"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7BFC743"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34C0A2A" w14:textId="54888B20"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01AD395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C380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92D5367" w14:textId="474BB3A5" w:rsidR="00FF0FA9" w:rsidRDefault="00FF0FA9" w:rsidP="00FF0FA9">
            <w:pPr>
              <w:pStyle w:val="Zawartotabeli"/>
              <w:spacing w:line="360" w:lineRule="auto"/>
              <w:rPr>
                <w:rFonts w:ascii="Calibri" w:hAnsi="Calibri"/>
              </w:rPr>
            </w:pPr>
            <w:proofErr w:type="spellStart"/>
            <w:r>
              <w:rPr>
                <w:rFonts w:ascii="Arial" w:hAnsi="Arial" w:cs="Arial"/>
                <w:kern w:val="0"/>
                <w:lang w:eastAsia="pl-PL"/>
              </w:rPr>
              <w:t>Ekonometr</w:t>
            </w:r>
            <w:proofErr w:type="spellEnd"/>
            <w:r>
              <w:rPr>
                <w:rFonts w:ascii="Arial" w:hAnsi="Arial" w:cs="Arial"/>
                <w:kern w:val="0"/>
                <w:lang w:eastAsia="pl-PL"/>
              </w:rPr>
              <w:t xml:space="preserve"> (funkcja pozwalająca na optymalny dobór przepływu świeżych gazów) wraz z prezentacją trendu </w:t>
            </w:r>
            <w:proofErr w:type="spellStart"/>
            <w:r>
              <w:rPr>
                <w:rFonts w:ascii="Arial" w:hAnsi="Arial" w:cs="Arial"/>
                <w:kern w:val="0"/>
                <w:lang w:eastAsia="pl-PL"/>
              </w:rPr>
              <w:t>ekonometru</w:t>
            </w:r>
            <w:proofErr w:type="spellEnd"/>
            <w:r>
              <w:rPr>
                <w:rFonts w:ascii="Arial" w:hAnsi="Arial" w:cs="Arial"/>
                <w:kern w:val="0"/>
                <w:lang w:eastAsia="pl-PL"/>
              </w:rPr>
              <w:t xml:space="preserve"> </w:t>
            </w:r>
          </w:p>
        </w:tc>
        <w:tc>
          <w:tcPr>
            <w:tcW w:w="1699" w:type="dxa"/>
            <w:tcBorders>
              <w:bottom w:val="single" w:sz="8" w:space="0" w:color="000000"/>
              <w:right w:val="single" w:sz="8" w:space="0" w:color="000000"/>
            </w:tcBorders>
            <w:shd w:val="clear" w:color="auto" w:fill="auto"/>
            <w:vAlign w:val="center"/>
          </w:tcPr>
          <w:p w14:paraId="5AE59CD7" w14:textId="3E378EF1"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5BEB8DA"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0C64761" w14:textId="2B1B61ED"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49F5E07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CB39C"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4036A0C" w14:textId="747390C2" w:rsidR="00FF0FA9" w:rsidRDefault="00FF0FA9" w:rsidP="00FF0FA9">
            <w:pPr>
              <w:pStyle w:val="Zawartotabeli"/>
              <w:spacing w:line="360" w:lineRule="auto"/>
              <w:rPr>
                <w:rFonts w:ascii="Calibri" w:hAnsi="Calibri"/>
              </w:rPr>
            </w:pPr>
            <w:r>
              <w:rPr>
                <w:rFonts w:ascii="Arial" w:hAnsi="Arial" w:cs="Arial"/>
                <w:kern w:val="0"/>
                <w:lang w:eastAsia="pl-PL"/>
              </w:rPr>
              <w:t xml:space="preserve">Funkcja </w:t>
            </w:r>
            <w:proofErr w:type="spellStart"/>
            <w:r>
              <w:rPr>
                <w:rFonts w:ascii="Arial" w:hAnsi="Arial" w:cs="Arial"/>
                <w:kern w:val="0"/>
                <w:lang w:eastAsia="pl-PL"/>
              </w:rPr>
              <w:t>timera</w:t>
            </w:r>
            <w:proofErr w:type="spellEnd"/>
            <w:r>
              <w:rPr>
                <w:rFonts w:ascii="Arial" w:hAnsi="Arial" w:cs="Arial"/>
                <w:kern w:val="0"/>
                <w:lang w:eastAsia="pl-PL"/>
              </w:rPr>
              <w:t xml:space="preserve"> (odliczanie do zera od ustawionego czasu) pomocna przy wykonywaniu czynności obwarowanych czasowo, prezentacja na ekranie respiratora</w:t>
            </w:r>
          </w:p>
        </w:tc>
        <w:tc>
          <w:tcPr>
            <w:tcW w:w="1699" w:type="dxa"/>
            <w:tcBorders>
              <w:bottom w:val="single" w:sz="8" w:space="0" w:color="000000"/>
              <w:right w:val="single" w:sz="8" w:space="0" w:color="000000"/>
            </w:tcBorders>
            <w:shd w:val="clear" w:color="auto" w:fill="auto"/>
            <w:vAlign w:val="center"/>
          </w:tcPr>
          <w:p w14:paraId="7208415F" w14:textId="3CFF1DFD"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41C0D2BF"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D61BF55" w14:textId="0C0FC5DC"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- 1 pkt</w:t>
            </w:r>
            <w:r>
              <w:rPr>
                <w:rFonts w:ascii="Arial" w:eastAsia="Times New Roman" w:hAnsi="Arial"/>
                <w:color w:val="000000"/>
                <w:kern w:val="0"/>
                <w:lang w:eastAsia="pl-PL"/>
              </w:rPr>
              <w:br/>
              <w:t>NIE - 0 pkt</w:t>
            </w:r>
          </w:p>
        </w:tc>
      </w:tr>
      <w:tr w:rsidR="00FF0FA9" w14:paraId="1604F72A"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12518"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EE91131" w14:textId="67EE018B" w:rsidR="00FF0FA9" w:rsidRDefault="00FF0FA9" w:rsidP="00FF0FA9">
            <w:pPr>
              <w:pStyle w:val="Zawartotabeli"/>
              <w:spacing w:line="360" w:lineRule="auto"/>
              <w:rPr>
                <w:rFonts w:ascii="Calibri" w:hAnsi="Calibri"/>
              </w:rPr>
            </w:pPr>
            <w:r>
              <w:rPr>
                <w:rFonts w:ascii="Arial" w:hAnsi="Arial" w:cs="Arial"/>
                <w:kern w:val="0"/>
                <w:lang w:eastAsia="pl-PL"/>
              </w:rPr>
              <w:t>Prezentacja ΔVT (różnicy między objętością wdechową a wydechową)</w:t>
            </w:r>
          </w:p>
        </w:tc>
        <w:tc>
          <w:tcPr>
            <w:tcW w:w="1699" w:type="dxa"/>
            <w:tcBorders>
              <w:bottom w:val="single" w:sz="8" w:space="0" w:color="000000"/>
              <w:right w:val="single" w:sz="8" w:space="0" w:color="000000"/>
            </w:tcBorders>
            <w:shd w:val="clear" w:color="auto" w:fill="auto"/>
            <w:vAlign w:val="center"/>
          </w:tcPr>
          <w:p w14:paraId="0E4547DD" w14:textId="62BF5064"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12E2B29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DE930E1" w14:textId="542649BC"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- 1 pkt</w:t>
            </w:r>
            <w:r>
              <w:rPr>
                <w:rFonts w:ascii="Arial" w:eastAsia="Times New Roman" w:hAnsi="Arial"/>
                <w:color w:val="000000"/>
                <w:kern w:val="0"/>
                <w:lang w:eastAsia="pl-PL"/>
              </w:rPr>
              <w:br/>
              <w:t>NIE - 0 pkt</w:t>
            </w:r>
          </w:p>
        </w:tc>
      </w:tr>
      <w:tr w:rsidR="00FF0FA9" w14:paraId="54AA9286"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ACE6A"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31D8F47" w14:textId="079A3ED6" w:rsidR="00FF0FA9" w:rsidRDefault="00FF0FA9" w:rsidP="00FF0FA9">
            <w:pPr>
              <w:pStyle w:val="Zawartotabeli"/>
              <w:spacing w:line="360" w:lineRule="auto"/>
              <w:rPr>
                <w:rFonts w:ascii="Calibri" w:hAnsi="Calibri"/>
              </w:rPr>
            </w:pPr>
            <w:r>
              <w:rPr>
                <w:rFonts w:ascii="Arial" w:hAnsi="Arial" w:cs="Arial"/>
                <w:kern w:val="0"/>
                <w:lang w:eastAsia="pl-PL"/>
              </w:rPr>
              <w:t>Funkcja stopera (odliczanie czasu od zera) pomocna przy kontroli czasu znieczulenia, kontroli czasu; prezentacja na ekranie respiratora</w:t>
            </w:r>
          </w:p>
        </w:tc>
        <w:tc>
          <w:tcPr>
            <w:tcW w:w="1699" w:type="dxa"/>
            <w:tcBorders>
              <w:bottom w:val="single" w:sz="8" w:space="0" w:color="000000"/>
              <w:right w:val="single" w:sz="8" w:space="0" w:color="000000"/>
            </w:tcBorders>
            <w:shd w:val="clear" w:color="auto" w:fill="auto"/>
            <w:vAlign w:val="center"/>
          </w:tcPr>
          <w:p w14:paraId="200E574F" w14:textId="43695D9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138343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438DE07" w14:textId="24033BD7"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619EA7A"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412AC"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330D0ADB" w14:textId="3C37B555" w:rsidR="00FF0FA9" w:rsidRDefault="00FF0FA9" w:rsidP="00FF0FA9">
            <w:pPr>
              <w:pStyle w:val="Zawartotabeli"/>
              <w:spacing w:line="360" w:lineRule="auto"/>
              <w:rPr>
                <w:rFonts w:ascii="Calibri" w:hAnsi="Calibri"/>
              </w:rPr>
            </w:pPr>
            <w:r>
              <w:rPr>
                <w:rFonts w:ascii="Arial" w:hAnsi="Arial" w:cs="Arial"/>
                <w:kern w:val="0"/>
                <w:lang w:eastAsia="pl-PL"/>
              </w:rPr>
              <w:t xml:space="preserve">Prezentacja MV </w:t>
            </w:r>
            <w:proofErr w:type="spellStart"/>
            <w:r>
              <w:rPr>
                <w:rFonts w:ascii="Arial" w:hAnsi="Arial" w:cs="Arial"/>
                <w:kern w:val="0"/>
                <w:lang w:eastAsia="pl-PL"/>
              </w:rPr>
              <w:t>spont</w:t>
            </w:r>
            <w:proofErr w:type="spellEnd"/>
            <w:r>
              <w:rPr>
                <w:rFonts w:ascii="Arial" w:hAnsi="Arial" w:cs="Arial"/>
                <w:kern w:val="0"/>
                <w:lang w:eastAsia="pl-PL"/>
              </w:rPr>
              <w:t xml:space="preserve">, RR </w:t>
            </w:r>
            <w:proofErr w:type="spellStart"/>
            <w:r>
              <w:rPr>
                <w:rFonts w:ascii="Arial" w:hAnsi="Arial" w:cs="Arial"/>
                <w:kern w:val="0"/>
                <w:lang w:eastAsia="pl-PL"/>
              </w:rPr>
              <w:t>spont</w:t>
            </w:r>
            <w:proofErr w:type="spellEnd"/>
            <w:r>
              <w:rPr>
                <w:rFonts w:ascii="Arial" w:hAnsi="Arial" w:cs="Arial"/>
                <w:kern w:val="0"/>
                <w:lang w:eastAsia="pl-PL"/>
              </w:rPr>
              <w:t xml:space="preserve"> (objętości minutowej i częstości oddechowej spontanicznej pacjenta)</w:t>
            </w:r>
          </w:p>
        </w:tc>
        <w:tc>
          <w:tcPr>
            <w:tcW w:w="1699" w:type="dxa"/>
            <w:tcBorders>
              <w:bottom w:val="single" w:sz="4" w:space="0" w:color="000000"/>
              <w:right w:val="single" w:sz="8" w:space="0" w:color="000000"/>
            </w:tcBorders>
            <w:shd w:val="clear" w:color="auto" w:fill="auto"/>
            <w:vAlign w:val="center"/>
          </w:tcPr>
          <w:p w14:paraId="16663A25" w14:textId="0C848DEF"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6AD154F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BB5520E" w14:textId="5D80E77F"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- 1 pkt</w:t>
            </w:r>
            <w:r>
              <w:rPr>
                <w:rFonts w:ascii="Arial" w:eastAsia="Times New Roman" w:hAnsi="Arial"/>
                <w:color w:val="000000"/>
                <w:kern w:val="0"/>
                <w:lang w:eastAsia="pl-PL"/>
              </w:rPr>
              <w:br/>
              <w:t>NIE - 0 pkt</w:t>
            </w:r>
          </w:p>
        </w:tc>
      </w:tr>
      <w:tr w:rsidR="00FF0FA9" w14:paraId="41478393"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533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D96396E" w14:textId="3130355F" w:rsidR="00FF0FA9" w:rsidRDefault="00FF0FA9" w:rsidP="00FF0FA9">
            <w:pPr>
              <w:pStyle w:val="Zawartotabeli"/>
              <w:spacing w:line="360" w:lineRule="auto"/>
              <w:rPr>
                <w:rFonts w:ascii="Calibri" w:hAnsi="Calibri"/>
              </w:rPr>
            </w:pPr>
            <w:r>
              <w:rPr>
                <w:rFonts w:ascii="Arial" w:hAnsi="Arial" w:cs="Arial"/>
                <w:kern w:val="0"/>
                <w:lang w:eastAsia="pl-PL"/>
              </w:rPr>
              <w:t>Prezentacja trendów graficznych, tabelarycznych, funkcja "Zoom +/ Zoom -" ułatwiająca wybór interesującego okresu czasu, funkcja kursora - prezentacja wartości dla konkretnego punktu                w czasie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5D945" w14:textId="217C5CD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20D21A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CCFF71B" w14:textId="036DBD49"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62B6169E"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F842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6FCDBFA1" w14:textId="3B01BFED" w:rsidR="00FF0FA9" w:rsidRDefault="00FF0FA9" w:rsidP="00FF0FA9">
            <w:pPr>
              <w:pStyle w:val="Zawartotabeli"/>
              <w:spacing w:line="360" w:lineRule="auto"/>
              <w:rPr>
                <w:rFonts w:ascii="Calibri" w:hAnsi="Calibri"/>
              </w:rPr>
            </w:pPr>
            <w:r>
              <w:rPr>
                <w:rFonts w:ascii="Arial" w:hAnsi="Arial" w:cs="Arial"/>
                <w:b/>
                <w:bCs/>
                <w:kern w:val="0"/>
                <w:lang w:eastAsia="pl-PL"/>
              </w:rPr>
              <w:t>Funkcjonalność</w:t>
            </w:r>
          </w:p>
        </w:tc>
        <w:tc>
          <w:tcPr>
            <w:tcW w:w="1699" w:type="dxa"/>
            <w:tcBorders>
              <w:top w:val="single" w:sz="4" w:space="0" w:color="000000"/>
              <w:bottom w:val="single" w:sz="4" w:space="0" w:color="000000"/>
              <w:right w:val="single" w:sz="8" w:space="0" w:color="000000"/>
            </w:tcBorders>
            <w:shd w:val="clear" w:color="auto" w:fill="auto"/>
            <w:vAlign w:val="center"/>
          </w:tcPr>
          <w:p w14:paraId="433D803E" w14:textId="4D2CC68E"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296DB500"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0C578BE" w14:textId="77777777" w:rsidR="00FF0FA9" w:rsidRDefault="00FF0FA9" w:rsidP="00FF0FA9">
            <w:pPr>
              <w:pStyle w:val="Standard"/>
              <w:widowControl w:val="0"/>
              <w:snapToGrid w:val="0"/>
              <w:spacing w:line="360" w:lineRule="auto"/>
              <w:rPr>
                <w:rFonts w:asciiTheme="minorHAnsi" w:eastAsia="Calibri" w:hAnsiTheme="minorHAnsi" w:cstheme="minorHAnsi"/>
              </w:rPr>
            </w:pPr>
          </w:p>
        </w:tc>
      </w:tr>
      <w:tr w:rsidR="00FF0FA9" w14:paraId="5590C557"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EA68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1968D69" w14:textId="49CA1F29" w:rsidR="00FF0FA9" w:rsidRDefault="00FF0FA9" w:rsidP="00FF0FA9">
            <w:pPr>
              <w:pStyle w:val="Zawartotabeli"/>
              <w:spacing w:line="360" w:lineRule="auto"/>
              <w:rPr>
                <w:rFonts w:ascii="Calibri" w:hAnsi="Calibri"/>
              </w:rPr>
            </w:pPr>
            <w:r>
              <w:rPr>
                <w:rFonts w:ascii="Arial" w:hAnsi="Arial" w:cs="Arial"/>
                <w:color w:val="000000"/>
                <w:kern w:val="0"/>
                <w:lang w:eastAsia="pl-PL"/>
              </w:rPr>
              <w:t>Kolorowy ekran, o regulowanej jasności i przekątnej powyżej 15”, ustawianie parametrów za pomocą ekranu dotykowego i pokrętła funkcyjnego</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BDA5F" w14:textId="6A1A3F1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0CB5579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3ECFC1E" w14:textId="16BA4820"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400D6DFC"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F8E85"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5A3B5E14" w14:textId="0BF3FF80" w:rsidR="00FF0FA9" w:rsidRDefault="00FF0FA9" w:rsidP="00FF0FA9">
            <w:pPr>
              <w:pStyle w:val="Zawartotabeli"/>
              <w:spacing w:line="360" w:lineRule="auto"/>
              <w:rPr>
                <w:rFonts w:ascii="Calibri" w:hAnsi="Calibri"/>
              </w:rPr>
            </w:pPr>
            <w:r>
              <w:rPr>
                <w:rFonts w:ascii="Arial" w:hAnsi="Arial" w:cs="Arial"/>
                <w:kern w:val="0"/>
                <w:lang w:eastAsia="pl-PL"/>
              </w:rPr>
              <w:t>Pola parametrów wyświetlane na ekranie mogą być konfigurowane w czasie pracy, możliwe szybkie dopasowanie rozmieszczenia lub zmiany wyświetlanych parametrów w czasie operacji                      w zależności od aktualnych wymagań użytkownika</w:t>
            </w:r>
          </w:p>
        </w:tc>
        <w:tc>
          <w:tcPr>
            <w:tcW w:w="1699" w:type="dxa"/>
            <w:tcBorders>
              <w:top w:val="single" w:sz="4" w:space="0" w:color="000000"/>
              <w:bottom w:val="single" w:sz="4" w:space="0" w:color="000000"/>
              <w:right w:val="single" w:sz="8" w:space="0" w:color="000000"/>
            </w:tcBorders>
            <w:shd w:val="clear" w:color="auto" w:fill="auto"/>
            <w:vAlign w:val="center"/>
          </w:tcPr>
          <w:p w14:paraId="32951655" w14:textId="2A9D7B50"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C869864"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291022D" w14:textId="7BD0DCF9"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22B60E0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13D47"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07D8B9BE" w14:textId="76906D2C" w:rsidR="00FF0FA9" w:rsidRDefault="00FF0FA9" w:rsidP="00FF0FA9">
            <w:pPr>
              <w:pStyle w:val="Zawartotabeli"/>
              <w:spacing w:line="360" w:lineRule="auto"/>
              <w:rPr>
                <w:rFonts w:ascii="Calibri" w:hAnsi="Calibri"/>
              </w:rPr>
            </w:pPr>
            <w:r>
              <w:rPr>
                <w:rFonts w:ascii="Arial" w:hAnsi="Arial" w:cs="Arial"/>
                <w:kern w:val="0"/>
                <w:lang w:eastAsia="pl-PL"/>
              </w:rPr>
              <w:t xml:space="preserve">Możliwe ustawienie różnych kolorów parametrów, dostępna paleta co najmniej 5 kolorów, w celu łatwiejszego odczytu </w:t>
            </w:r>
          </w:p>
        </w:tc>
        <w:tc>
          <w:tcPr>
            <w:tcW w:w="1699" w:type="dxa"/>
            <w:tcBorders>
              <w:top w:val="single" w:sz="4" w:space="0" w:color="000000"/>
              <w:bottom w:val="single" w:sz="4" w:space="0" w:color="000000"/>
              <w:right w:val="single" w:sz="8" w:space="0" w:color="000000"/>
            </w:tcBorders>
            <w:shd w:val="clear" w:color="auto" w:fill="auto"/>
            <w:vAlign w:val="center"/>
          </w:tcPr>
          <w:p w14:paraId="205A658C" w14:textId="139B77B7"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46F67630"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820F077" w14:textId="238B4CC8"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- 1 pkt</w:t>
            </w:r>
            <w:r>
              <w:rPr>
                <w:rFonts w:ascii="Arial" w:eastAsia="Times New Roman" w:hAnsi="Arial"/>
                <w:color w:val="000000"/>
                <w:kern w:val="0"/>
                <w:lang w:eastAsia="pl-PL"/>
              </w:rPr>
              <w:br/>
              <w:t>NIE - 0 pkt</w:t>
            </w:r>
          </w:p>
        </w:tc>
      </w:tr>
      <w:tr w:rsidR="00FF0FA9" w14:paraId="15CD97AA"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5D64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3B3A1532" w14:textId="63BDBA53" w:rsidR="00FF0FA9" w:rsidRDefault="00FF0FA9" w:rsidP="00FF0FA9">
            <w:pPr>
              <w:pStyle w:val="Zawartotabeli"/>
              <w:spacing w:line="360" w:lineRule="auto"/>
              <w:rPr>
                <w:rFonts w:ascii="Calibri" w:hAnsi="Calibri"/>
              </w:rPr>
            </w:pPr>
            <w:r>
              <w:rPr>
                <w:rFonts w:ascii="Arial" w:hAnsi="Arial" w:cs="Arial"/>
                <w:kern w:val="0"/>
                <w:lang w:eastAsia="pl-PL"/>
              </w:rPr>
              <w:t>Wyświetlanie ustawionych granic alarmowych w polach parametrów</w:t>
            </w:r>
          </w:p>
        </w:tc>
        <w:tc>
          <w:tcPr>
            <w:tcW w:w="1699" w:type="dxa"/>
            <w:tcBorders>
              <w:top w:val="single" w:sz="4" w:space="0" w:color="000000"/>
              <w:bottom w:val="single" w:sz="8" w:space="0" w:color="000000"/>
              <w:right w:val="single" w:sz="8" w:space="0" w:color="000000"/>
            </w:tcBorders>
            <w:shd w:val="clear" w:color="auto" w:fill="auto"/>
            <w:vAlign w:val="center"/>
          </w:tcPr>
          <w:p w14:paraId="3E4BE9DE" w14:textId="00A1EE34"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0157C72A"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F803DBF" w14:textId="69FBCC13"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FBC4844"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01A7B"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544A7FB" w14:textId="5F3BF184" w:rsidR="00FF0FA9" w:rsidRDefault="00FF0FA9" w:rsidP="00FF0FA9">
            <w:pPr>
              <w:pStyle w:val="Zawartotabeli"/>
              <w:spacing w:line="360" w:lineRule="auto"/>
              <w:rPr>
                <w:rFonts w:ascii="Calibri" w:hAnsi="Calibri"/>
              </w:rPr>
            </w:pPr>
            <w:r>
              <w:rPr>
                <w:rFonts w:ascii="Arial" w:hAnsi="Arial" w:cs="Arial"/>
                <w:kern w:val="0"/>
                <w:lang w:eastAsia="pl-PL"/>
              </w:rPr>
              <w:t>Możliwe kontynuowanie wentylacji mechanicznej                    w przypadku gdy pomiar przepływu ulegnie awarii (uszkodzony czujnik przepływu)</w:t>
            </w:r>
          </w:p>
        </w:tc>
        <w:tc>
          <w:tcPr>
            <w:tcW w:w="1699" w:type="dxa"/>
            <w:tcBorders>
              <w:bottom w:val="single" w:sz="8" w:space="0" w:color="000000"/>
              <w:right w:val="single" w:sz="8" w:space="0" w:color="000000"/>
            </w:tcBorders>
            <w:shd w:val="clear" w:color="auto" w:fill="auto"/>
            <w:vAlign w:val="center"/>
          </w:tcPr>
          <w:p w14:paraId="25ED085D" w14:textId="63B46A61"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11668E2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6680609" w14:textId="011592E8"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 xml:space="preserve">TAK - </w:t>
            </w:r>
            <w:r w:rsidR="00AE5AF0">
              <w:rPr>
                <w:rFonts w:ascii="Arial" w:eastAsia="Times New Roman" w:hAnsi="Arial"/>
                <w:color w:val="000000"/>
                <w:kern w:val="0"/>
                <w:lang w:eastAsia="pl-PL"/>
              </w:rPr>
              <w:t>1</w:t>
            </w:r>
            <w:r>
              <w:rPr>
                <w:rFonts w:ascii="Arial" w:eastAsia="Times New Roman" w:hAnsi="Arial"/>
                <w:color w:val="000000"/>
                <w:kern w:val="0"/>
                <w:lang w:eastAsia="pl-PL"/>
              </w:rPr>
              <w:t xml:space="preserve"> pkt</w:t>
            </w:r>
            <w:r>
              <w:rPr>
                <w:rFonts w:ascii="Arial" w:eastAsia="Times New Roman" w:hAnsi="Arial"/>
                <w:color w:val="000000"/>
                <w:kern w:val="0"/>
                <w:lang w:eastAsia="pl-PL"/>
              </w:rPr>
              <w:br/>
              <w:t>NIE - 0 pkt</w:t>
            </w:r>
          </w:p>
        </w:tc>
      </w:tr>
      <w:tr w:rsidR="00FF0FA9" w14:paraId="6744E87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A040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0C9986D" w14:textId="28FF244D" w:rsidR="00FF0FA9" w:rsidRDefault="00FF0FA9" w:rsidP="00FF0FA9">
            <w:pPr>
              <w:pStyle w:val="Zawartotabeli"/>
              <w:spacing w:line="360" w:lineRule="auto"/>
              <w:rPr>
                <w:rFonts w:ascii="Calibri" w:hAnsi="Calibri"/>
              </w:rPr>
            </w:pPr>
            <w:r>
              <w:rPr>
                <w:rFonts w:ascii="Arial" w:hAnsi="Arial" w:cs="Arial"/>
                <w:kern w:val="0"/>
                <w:lang w:eastAsia="pl-PL"/>
              </w:rPr>
              <w:t>Konfiguracja urządzenia może być eksportowana                     i importowana do/z innych aparatów tej serii za pośrednictwem pamięci USB</w:t>
            </w:r>
          </w:p>
        </w:tc>
        <w:tc>
          <w:tcPr>
            <w:tcW w:w="1699" w:type="dxa"/>
            <w:tcBorders>
              <w:bottom w:val="single" w:sz="8" w:space="0" w:color="000000"/>
              <w:right w:val="single" w:sz="8" w:space="0" w:color="000000"/>
            </w:tcBorders>
            <w:shd w:val="clear" w:color="auto" w:fill="auto"/>
            <w:vAlign w:val="center"/>
          </w:tcPr>
          <w:p w14:paraId="50E94831" w14:textId="5F2055F1"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0835B4B"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A5202DE" w14:textId="3E84068B"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1CED073F"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498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58FEABA" w14:textId="768DF2B0" w:rsidR="00FF0FA9" w:rsidRDefault="00FF0FA9" w:rsidP="00FF0FA9">
            <w:pPr>
              <w:pStyle w:val="Zawartotabeli"/>
              <w:spacing w:line="360" w:lineRule="auto"/>
              <w:rPr>
                <w:rFonts w:ascii="Calibri" w:hAnsi="Calibri"/>
              </w:rPr>
            </w:pPr>
            <w:r>
              <w:rPr>
                <w:rFonts w:ascii="Arial" w:hAnsi="Arial" w:cs="Arial"/>
                <w:kern w:val="0"/>
                <w:lang w:eastAsia="pl-PL"/>
              </w:rPr>
              <w:t>Moduł pomiarów gazowych w aparacie. Pomiary                 i prezentacja: wdechowego i wydechowego stężenia: O</w:t>
            </w:r>
            <w:r>
              <w:rPr>
                <w:rFonts w:ascii="Arial" w:hAnsi="Arial" w:cs="Arial"/>
                <w:kern w:val="0"/>
                <w:vertAlign w:val="subscript"/>
                <w:lang w:eastAsia="pl-PL"/>
              </w:rPr>
              <w:t>2</w:t>
            </w:r>
            <w:r>
              <w:rPr>
                <w:rFonts w:ascii="Arial" w:hAnsi="Arial" w:cs="Arial"/>
                <w:kern w:val="0"/>
                <w:lang w:eastAsia="pl-PL"/>
              </w:rPr>
              <w:t xml:space="preserve"> (pomiar paramagnetyczny), N</w:t>
            </w:r>
            <w:r>
              <w:rPr>
                <w:rFonts w:ascii="Arial" w:hAnsi="Arial" w:cs="Arial"/>
                <w:kern w:val="0"/>
                <w:vertAlign w:val="subscript"/>
                <w:lang w:eastAsia="pl-PL"/>
              </w:rPr>
              <w:t>2</w:t>
            </w:r>
            <w:r>
              <w:rPr>
                <w:rFonts w:ascii="Arial" w:hAnsi="Arial" w:cs="Arial"/>
                <w:kern w:val="0"/>
                <w:lang w:eastAsia="pl-PL"/>
              </w:rPr>
              <w:t>O, CO</w:t>
            </w:r>
            <w:r>
              <w:rPr>
                <w:rFonts w:ascii="Arial" w:hAnsi="Arial" w:cs="Arial"/>
                <w:kern w:val="0"/>
                <w:vertAlign w:val="subscript"/>
                <w:lang w:eastAsia="pl-PL"/>
              </w:rPr>
              <w:t>2</w:t>
            </w:r>
            <w:r>
              <w:rPr>
                <w:rFonts w:ascii="Arial" w:hAnsi="Arial" w:cs="Arial"/>
                <w:kern w:val="0"/>
                <w:lang w:eastAsia="pl-PL"/>
              </w:rPr>
              <w:t>, anestetyków (</w:t>
            </w:r>
            <w:proofErr w:type="spellStart"/>
            <w:r>
              <w:rPr>
                <w:rFonts w:ascii="Arial" w:hAnsi="Arial" w:cs="Arial"/>
                <w:kern w:val="0"/>
                <w:lang w:eastAsia="pl-PL"/>
              </w:rPr>
              <w:t>sewofluran</w:t>
            </w:r>
            <w:proofErr w:type="spellEnd"/>
            <w:r>
              <w:rPr>
                <w:rFonts w:ascii="Arial" w:hAnsi="Arial" w:cs="Arial"/>
                <w:kern w:val="0"/>
                <w:lang w:eastAsia="pl-PL"/>
              </w:rPr>
              <w:t xml:space="preserve">, </w:t>
            </w:r>
            <w:proofErr w:type="spellStart"/>
            <w:r>
              <w:rPr>
                <w:rFonts w:ascii="Arial" w:hAnsi="Arial" w:cs="Arial"/>
                <w:kern w:val="0"/>
                <w:lang w:eastAsia="pl-PL"/>
              </w:rPr>
              <w:t>izofluran</w:t>
            </w:r>
            <w:proofErr w:type="spellEnd"/>
            <w:r>
              <w:rPr>
                <w:rFonts w:ascii="Arial" w:hAnsi="Arial" w:cs="Arial"/>
                <w:kern w:val="0"/>
                <w:lang w:eastAsia="pl-PL"/>
              </w:rPr>
              <w:t xml:space="preserve">, </w:t>
            </w:r>
            <w:proofErr w:type="spellStart"/>
            <w:r>
              <w:rPr>
                <w:rFonts w:ascii="Arial" w:hAnsi="Arial" w:cs="Arial"/>
                <w:kern w:val="0"/>
                <w:lang w:eastAsia="pl-PL"/>
              </w:rPr>
              <w:t>desfluran</w:t>
            </w:r>
            <w:proofErr w:type="spellEnd"/>
            <w:r>
              <w:rPr>
                <w:rFonts w:ascii="Arial" w:hAnsi="Arial" w:cs="Arial"/>
                <w:kern w:val="0"/>
                <w:lang w:eastAsia="pl-PL"/>
              </w:rPr>
              <w:t>),  Automatyczna identyfikacja anestetyków wziewnych. Pomiar w strumieniu bocznym, powrót próbki gazowej do systemu oddechowego.</w:t>
            </w:r>
          </w:p>
        </w:tc>
        <w:tc>
          <w:tcPr>
            <w:tcW w:w="1699" w:type="dxa"/>
            <w:tcBorders>
              <w:bottom w:val="single" w:sz="8" w:space="0" w:color="000000"/>
              <w:right w:val="single" w:sz="8" w:space="0" w:color="000000"/>
            </w:tcBorders>
            <w:shd w:val="clear" w:color="auto" w:fill="auto"/>
            <w:vAlign w:val="center"/>
          </w:tcPr>
          <w:p w14:paraId="2D2CD93B" w14:textId="3EA4389B"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C96896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622B7AC" w14:textId="23278773"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2193F9F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BB37C"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9616D59" w14:textId="3D1C7716" w:rsidR="00FF0FA9" w:rsidRDefault="00FF0FA9" w:rsidP="00FF0FA9">
            <w:pPr>
              <w:pStyle w:val="Zawartotabeli"/>
              <w:spacing w:line="360" w:lineRule="auto"/>
              <w:rPr>
                <w:rFonts w:ascii="Calibri" w:hAnsi="Calibri"/>
              </w:rPr>
            </w:pPr>
            <w:r>
              <w:rPr>
                <w:rFonts w:ascii="Arial" w:hAnsi="Arial" w:cs="Arial"/>
                <w:kern w:val="0"/>
                <w:lang w:eastAsia="pl-PL"/>
              </w:rPr>
              <w:t>Wykrywanie i wskazywanie mieszanin</w:t>
            </w:r>
            <w:r>
              <w:rPr>
                <w:rFonts w:ascii="Arial" w:hAnsi="Arial" w:cs="Arial"/>
                <w:kern w:val="0"/>
                <w:lang w:eastAsia="pl-PL"/>
              </w:rPr>
              <w:br/>
              <w:t xml:space="preserve">gazów znieczulających, wyświetlanie wartości </w:t>
            </w:r>
            <w:proofErr w:type="spellStart"/>
            <w:r>
              <w:rPr>
                <w:rFonts w:ascii="Arial" w:hAnsi="Arial" w:cs="Arial"/>
                <w:kern w:val="0"/>
                <w:lang w:eastAsia="pl-PL"/>
              </w:rPr>
              <w:t>xMAC</w:t>
            </w:r>
            <w:proofErr w:type="spellEnd"/>
          </w:p>
        </w:tc>
        <w:tc>
          <w:tcPr>
            <w:tcW w:w="1699" w:type="dxa"/>
            <w:tcBorders>
              <w:bottom w:val="single" w:sz="8" w:space="0" w:color="000000"/>
              <w:right w:val="single" w:sz="8" w:space="0" w:color="000000"/>
            </w:tcBorders>
            <w:shd w:val="clear" w:color="auto" w:fill="auto"/>
            <w:vAlign w:val="center"/>
          </w:tcPr>
          <w:p w14:paraId="19ACA5E2" w14:textId="08116C99"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F648B92"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F4B29EC" w14:textId="1F5BE331"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276D7B3E"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900D3"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9D169CE" w14:textId="1F7FE8C0" w:rsidR="00FF0FA9" w:rsidRDefault="00FF0FA9" w:rsidP="00FF0FA9">
            <w:pPr>
              <w:pStyle w:val="Zawartotabeli"/>
              <w:spacing w:line="360" w:lineRule="auto"/>
              <w:rPr>
                <w:rFonts w:ascii="Calibri" w:hAnsi="Calibri"/>
              </w:rPr>
            </w:pPr>
            <w:r>
              <w:rPr>
                <w:rFonts w:ascii="Arial" w:hAnsi="Arial" w:cs="Arial"/>
                <w:kern w:val="0"/>
                <w:lang w:eastAsia="pl-PL"/>
              </w:rPr>
              <w:t>Eksport do pamięci zewnętrznej USB: widoku ekranu (np. widoku ekranu z wynikami testu gdy zachodzi potrzeba archiwizacji), trendów</w:t>
            </w:r>
          </w:p>
        </w:tc>
        <w:tc>
          <w:tcPr>
            <w:tcW w:w="1699" w:type="dxa"/>
            <w:tcBorders>
              <w:bottom w:val="single" w:sz="8" w:space="0" w:color="000000"/>
              <w:right w:val="single" w:sz="8" w:space="0" w:color="000000"/>
            </w:tcBorders>
            <w:shd w:val="clear" w:color="auto" w:fill="auto"/>
            <w:vAlign w:val="center"/>
          </w:tcPr>
          <w:p w14:paraId="31D4E4CB" w14:textId="0910C5F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F5A1B3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ED39E51" w14:textId="60184D57"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026D2B51"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DCFFE"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8C10E47" w14:textId="6386B798" w:rsidR="00FF0FA9" w:rsidRDefault="00FF0FA9" w:rsidP="00FF0FA9">
            <w:pPr>
              <w:pStyle w:val="Zawartotabeli"/>
              <w:spacing w:line="360" w:lineRule="auto"/>
              <w:rPr>
                <w:rFonts w:ascii="Calibri" w:hAnsi="Calibri"/>
              </w:rPr>
            </w:pPr>
            <w:r>
              <w:rPr>
                <w:rFonts w:ascii="Arial" w:hAnsi="Arial" w:cs="Arial"/>
                <w:b/>
                <w:bCs/>
                <w:kern w:val="0"/>
                <w:lang w:eastAsia="pl-PL"/>
              </w:rPr>
              <w:t>Alarmy</w:t>
            </w:r>
          </w:p>
        </w:tc>
        <w:tc>
          <w:tcPr>
            <w:tcW w:w="1699" w:type="dxa"/>
            <w:tcBorders>
              <w:bottom w:val="single" w:sz="8" w:space="0" w:color="000000"/>
              <w:right w:val="single" w:sz="8" w:space="0" w:color="000000"/>
            </w:tcBorders>
            <w:shd w:val="clear" w:color="auto" w:fill="auto"/>
            <w:vAlign w:val="center"/>
          </w:tcPr>
          <w:p w14:paraId="314D8CD1" w14:textId="423E2486"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071FEB4C"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E926D04" w14:textId="77777777" w:rsidR="00FF0FA9" w:rsidRDefault="00FF0FA9" w:rsidP="00FF0FA9">
            <w:pPr>
              <w:pStyle w:val="Standard"/>
              <w:widowControl w:val="0"/>
              <w:snapToGrid w:val="0"/>
              <w:spacing w:line="360" w:lineRule="auto"/>
              <w:rPr>
                <w:rFonts w:asciiTheme="minorHAnsi" w:eastAsia="Calibri" w:hAnsiTheme="minorHAnsi" w:cstheme="minorHAnsi"/>
              </w:rPr>
            </w:pPr>
          </w:p>
        </w:tc>
      </w:tr>
      <w:tr w:rsidR="00FF0FA9" w14:paraId="71E93C9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37574"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85DB15E" w14:textId="650C0E81" w:rsidR="00FF0FA9" w:rsidRDefault="00FF0FA9" w:rsidP="00FF0FA9">
            <w:pPr>
              <w:pStyle w:val="Zawartotabeli"/>
              <w:spacing w:line="360" w:lineRule="auto"/>
              <w:rPr>
                <w:rFonts w:ascii="Calibri" w:hAnsi="Calibri"/>
              </w:rPr>
            </w:pPr>
            <w:r>
              <w:rPr>
                <w:rFonts w:ascii="Arial" w:hAnsi="Arial" w:cs="Arial"/>
                <w:kern w:val="0"/>
                <w:lang w:eastAsia="pl-PL"/>
              </w:rPr>
              <w:t xml:space="preserve">Funkcja </w:t>
            </w:r>
            <w:proofErr w:type="spellStart"/>
            <w:r>
              <w:rPr>
                <w:rFonts w:ascii="Arial" w:hAnsi="Arial" w:cs="Arial"/>
                <w:kern w:val="0"/>
                <w:lang w:eastAsia="pl-PL"/>
              </w:rPr>
              <w:t>Autoustawienia</w:t>
            </w:r>
            <w:proofErr w:type="spellEnd"/>
            <w:r>
              <w:rPr>
                <w:rFonts w:ascii="Arial" w:hAnsi="Arial" w:cs="Arial"/>
                <w:kern w:val="0"/>
                <w:lang w:eastAsia="pl-PL"/>
              </w:rPr>
              <w:t xml:space="preserve"> alarmów</w:t>
            </w:r>
          </w:p>
        </w:tc>
        <w:tc>
          <w:tcPr>
            <w:tcW w:w="1699" w:type="dxa"/>
            <w:tcBorders>
              <w:bottom w:val="single" w:sz="8" w:space="0" w:color="000000"/>
              <w:right w:val="single" w:sz="8" w:space="0" w:color="000000"/>
            </w:tcBorders>
            <w:shd w:val="clear" w:color="auto" w:fill="auto"/>
            <w:vAlign w:val="center"/>
          </w:tcPr>
          <w:p w14:paraId="7D6A45E7" w14:textId="1A95654C"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108983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1C37194" w14:textId="4FC55345"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12AE823"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74AFF"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794EB22" w14:textId="705BE6CE" w:rsidR="00FF0FA9" w:rsidRDefault="00FF0FA9" w:rsidP="00FF0FA9">
            <w:pPr>
              <w:pStyle w:val="Zawartotabeli"/>
              <w:spacing w:line="360" w:lineRule="auto"/>
              <w:rPr>
                <w:rFonts w:ascii="Calibri" w:hAnsi="Calibri"/>
              </w:rPr>
            </w:pPr>
            <w:r>
              <w:rPr>
                <w:rFonts w:ascii="Arial" w:hAnsi="Arial" w:cs="Arial"/>
                <w:kern w:val="0"/>
                <w:lang w:eastAsia="pl-PL"/>
              </w:rPr>
              <w:t>Alarm ciśnienia w drogach oddechowych</w:t>
            </w:r>
          </w:p>
        </w:tc>
        <w:tc>
          <w:tcPr>
            <w:tcW w:w="1699" w:type="dxa"/>
            <w:tcBorders>
              <w:bottom w:val="single" w:sz="8" w:space="0" w:color="000000"/>
              <w:right w:val="single" w:sz="8" w:space="0" w:color="000000"/>
            </w:tcBorders>
            <w:shd w:val="clear" w:color="auto" w:fill="auto"/>
            <w:vAlign w:val="center"/>
          </w:tcPr>
          <w:p w14:paraId="370D50AB" w14:textId="10B250A5"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4DC7762"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8DC941C" w14:textId="33D00E67"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47AC7A46"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86B1F"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1D24706" w14:textId="23CC7B52" w:rsidR="00FF0FA9" w:rsidRDefault="00FF0FA9" w:rsidP="00FF0FA9">
            <w:pPr>
              <w:pStyle w:val="Zawartotabeli"/>
              <w:spacing w:line="360" w:lineRule="auto"/>
              <w:rPr>
                <w:rFonts w:ascii="Calibri" w:hAnsi="Calibri"/>
              </w:rPr>
            </w:pPr>
            <w:r>
              <w:rPr>
                <w:rFonts w:ascii="Arial" w:hAnsi="Arial" w:cs="Arial"/>
                <w:kern w:val="0"/>
                <w:lang w:eastAsia="pl-PL"/>
              </w:rPr>
              <w:t>Alarm objętości minutowej</w:t>
            </w:r>
          </w:p>
        </w:tc>
        <w:tc>
          <w:tcPr>
            <w:tcW w:w="1699" w:type="dxa"/>
            <w:tcBorders>
              <w:bottom w:val="single" w:sz="8" w:space="0" w:color="000000"/>
              <w:right w:val="single" w:sz="8" w:space="0" w:color="000000"/>
            </w:tcBorders>
            <w:shd w:val="clear" w:color="auto" w:fill="auto"/>
            <w:vAlign w:val="center"/>
          </w:tcPr>
          <w:p w14:paraId="3AFB84F3" w14:textId="76A3C729"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E283AF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86AE3A8" w14:textId="18669E35"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56E77B9C"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BABE4"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C5E2937" w14:textId="041C6FF3" w:rsidR="00FF0FA9" w:rsidRDefault="00FF0FA9" w:rsidP="00FF0FA9">
            <w:pPr>
              <w:pStyle w:val="Zawartotabeli"/>
              <w:spacing w:line="360" w:lineRule="auto"/>
              <w:rPr>
                <w:rFonts w:ascii="Calibri" w:hAnsi="Calibri"/>
              </w:rPr>
            </w:pPr>
            <w:r>
              <w:rPr>
                <w:rFonts w:ascii="Arial" w:hAnsi="Arial" w:cs="Arial"/>
                <w:kern w:val="0"/>
                <w:lang w:eastAsia="pl-PL"/>
              </w:rPr>
              <w:t>Alarm bezdechu generowany na podstawie analizy przepływu, ciśnienia, CO</w:t>
            </w:r>
            <w:r>
              <w:rPr>
                <w:rFonts w:ascii="Arial" w:hAnsi="Arial" w:cs="Arial"/>
                <w:kern w:val="0"/>
                <w:sz w:val="16"/>
                <w:szCs w:val="16"/>
                <w:lang w:eastAsia="pl-PL"/>
              </w:rPr>
              <w:t>2</w:t>
            </w:r>
          </w:p>
        </w:tc>
        <w:tc>
          <w:tcPr>
            <w:tcW w:w="1699" w:type="dxa"/>
            <w:tcBorders>
              <w:bottom w:val="single" w:sz="8" w:space="0" w:color="000000"/>
              <w:right w:val="single" w:sz="8" w:space="0" w:color="000000"/>
            </w:tcBorders>
            <w:shd w:val="clear" w:color="auto" w:fill="auto"/>
            <w:vAlign w:val="center"/>
          </w:tcPr>
          <w:p w14:paraId="135FDF3A" w14:textId="51FF8116"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003690B"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DE1B4F1" w14:textId="660CE97F"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52E13A5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DE578"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DD8DF3F" w14:textId="52081197" w:rsidR="00FF0FA9" w:rsidRDefault="00FF0FA9" w:rsidP="00FF0FA9">
            <w:pPr>
              <w:pStyle w:val="Zawartotabeli"/>
              <w:spacing w:line="360" w:lineRule="auto"/>
              <w:rPr>
                <w:rFonts w:ascii="Calibri" w:hAnsi="Calibri"/>
              </w:rPr>
            </w:pPr>
            <w:r>
              <w:rPr>
                <w:rFonts w:ascii="Arial" w:hAnsi="Arial" w:cs="Arial"/>
                <w:kern w:val="0"/>
                <w:lang w:eastAsia="pl-PL"/>
              </w:rPr>
              <w:t>Alarm stężenia anestetyku wziewnego</w:t>
            </w:r>
          </w:p>
        </w:tc>
        <w:tc>
          <w:tcPr>
            <w:tcW w:w="1699" w:type="dxa"/>
            <w:tcBorders>
              <w:bottom w:val="single" w:sz="8" w:space="0" w:color="000000"/>
              <w:right w:val="single" w:sz="8" w:space="0" w:color="000000"/>
            </w:tcBorders>
            <w:shd w:val="clear" w:color="auto" w:fill="auto"/>
            <w:vAlign w:val="center"/>
          </w:tcPr>
          <w:p w14:paraId="43F945A2" w14:textId="1A97BD9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CF13835"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D0639B8" w14:textId="79B669FC"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50C37527"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7BDB3"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385484D" w14:textId="4A508393" w:rsidR="00FF0FA9" w:rsidRDefault="00FF0FA9" w:rsidP="00FF0FA9">
            <w:pPr>
              <w:pStyle w:val="Zawartotabeli"/>
              <w:spacing w:line="360" w:lineRule="auto"/>
              <w:rPr>
                <w:rFonts w:ascii="Calibri" w:hAnsi="Calibri"/>
              </w:rPr>
            </w:pPr>
            <w:r>
              <w:rPr>
                <w:rFonts w:ascii="Arial" w:hAnsi="Arial" w:cs="Arial"/>
                <w:kern w:val="0"/>
                <w:lang w:eastAsia="pl-PL"/>
              </w:rPr>
              <w:t>Alarm braku zasilania w O</w:t>
            </w:r>
            <w:r>
              <w:rPr>
                <w:rFonts w:ascii="Arial" w:hAnsi="Arial" w:cs="Arial"/>
                <w:kern w:val="0"/>
                <w:sz w:val="20"/>
                <w:szCs w:val="20"/>
                <w:lang w:eastAsia="pl-PL"/>
              </w:rPr>
              <w:t>2</w:t>
            </w:r>
            <w:r>
              <w:rPr>
                <w:rFonts w:ascii="Arial" w:hAnsi="Arial" w:cs="Arial"/>
                <w:kern w:val="0"/>
                <w:lang w:eastAsia="pl-PL"/>
              </w:rPr>
              <w:t>, Powietrze, N</w:t>
            </w:r>
            <w:r>
              <w:rPr>
                <w:rFonts w:ascii="Arial" w:hAnsi="Arial" w:cs="Arial"/>
                <w:kern w:val="0"/>
                <w:sz w:val="20"/>
                <w:szCs w:val="20"/>
                <w:lang w:eastAsia="pl-PL"/>
              </w:rPr>
              <w:t>2</w:t>
            </w:r>
            <w:r>
              <w:rPr>
                <w:rFonts w:ascii="Arial" w:hAnsi="Arial" w:cs="Arial"/>
                <w:kern w:val="0"/>
                <w:lang w:eastAsia="pl-PL"/>
              </w:rPr>
              <w:t>O</w:t>
            </w:r>
          </w:p>
        </w:tc>
        <w:tc>
          <w:tcPr>
            <w:tcW w:w="1699" w:type="dxa"/>
            <w:tcBorders>
              <w:bottom w:val="single" w:sz="8" w:space="0" w:color="000000"/>
              <w:right w:val="single" w:sz="8" w:space="0" w:color="000000"/>
            </w:tcBorders>
            <w:shd w:val="clear" w:color="auto" w:fill="auto"/>
            <w:vAlign w:val="center"/>
          </w:tcPr>
          <w:p w14:paraId="0B33AEBB" w14:textId="0DD469B5"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8C2FFF8"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BE2A43C" w14:textId="559CC174"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5574EC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22D7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3846EEF8" w14:textId="28E80D49" w:rsidR="00FF0FA9" w:rsidRDefault="00FF0FA9" w:rsidP="00FF0FA9">
            <w:pPr>
              <w:pStyle w:val="Zawartotabeli"/>
              <w:spacing w:line="360" w:lineRule="auto"/>
              <w:rPr>
                <w:rFonts w:ascii="Calibri" w:hAnsi="Calibri"/>
              </w:rPr>
            </w:pPr>
            <w:r>
              <w:rPr>
                <w:rFonts w:ascii="Arial" w:hAnsi="Arial" w:cs="Arial"/>
                <w:kern w:val="0"/>
                <w:lang w:eastAsia="pl-PL"/>
              </w:rPr>
              <w:t>Alarm wykrycia drugiego anestetyku</w:t>
            </w:r>
          </w:p>
        </w:tc>
        <w:tc>
          <w:tcPr>
            <w:tcW w:w="1699" w:type="dxa"/>
            <w:tcBorders>
              <w:bottom w:val="single" w:sz="4" w:space="0" w:color="000000"/>
              <w:right w:val="single" w:sz="8" w:space="0" w:color="000000"/>
            </w:tcBorders>
            <w:shd w:val="clear" w:color="auto" w:fill="auto"/>
            <w:vAlign w:val="center"/>
          </w:tcPr>
          <w:p w14:paraId="144A778A" w14:textId="1838E3F0"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07D89BA3"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BD78007" w14:textId="4FBFBDB5"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- 1 pkt</w:t>
            </w:r>
            <w:r>
              <w:rPr>
                <w:rFonts w:ascii="Arial" w:eastAsia="Times New Roman" w:hAnsi="Arial"/>
                <w:color w:val="000000"/>
                <w:kern w:val="0"/>
                <w:lang w:eastAsia="pl-PL"/>
              </w:rPr>
              <w:br/>
              <w:t>NIE - 0 pkt</w:t>
            </w:r>
          </w:p>
        </w:tc>
      </w:tr>
      <w:tr w:rsidR="00FF0FA9" w14:paraId="4185D791"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6180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A83FE42" w14:textId="1C893D7A" w:rsidR="00FF0FA9" w:rsidRDefault="00FF0FA9" w:rsidP="00FF0FA9">
            <w:pPr>
              <w:pStyle w:val="Zawartotabeli"/>
              <w:spacing w:line="360" w:lineRule="auto"/>
              <w:rPr>
                <w:rFonts w:ascii="Calibri" w:hAnsi="Calibri"/>
              </w:rPr>
            </w:pPr>
            <w:r>
              <w:rPr>
                <w:rFonts w:ascii="Arial" w:hAnsi="Arial" w:cs="Arial"/>
                <w:kern w:val="0"/>
                <w:lang w:eastAsia="pl-PL"/>
              </w:rPr>
              <w:t xml:space="preserve">Alarm Niski </w:t>
            </w:r>
            <w:proofErr w:type="spellStart"/>
            <w:r>
              <w:rPr>
                <w:rFonts w:ascii="Arial" w:hAnsi="Arial" w:cs="Arial"/>
                <w:kern w:val="0"/>
                <w:lang w:eastAsia="pl-PL"/>
              </w:rPr>
              <w:t>xMAC</w:t>
            </w:r>
            <w:proofErr w:type="spellEnd"/>
            <w:r>
              <w:rPr>
                <w:rFonts w:ascii="Arial" w:hAnsi="Arial" w:cs="Arial"/>
                <w:kern w:val="0"/>
                <w:lang w:eastAsia="pl-PL"/>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E1BCC" w14:textId="16B30409" w:rsidR="00FF0FA9" w:rsidRDefault="00FB52D6"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5C3D1136"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DCA35FC" w14:textId="09DD9842" w:rsidR="00FF0FA9" w:rsidRDefault="00FF0FA9" w:rsidP="00FF0FA9">
            <w:pPr>
              <w:pStyle w:val="Standard"/>
              <w:widowControl w:val="0"/>
              <w:snapToGrid w:val="0"/>
              <w:spacing w:line="360" w:lineRule="auto"/>
              <w:rPr>
                <w:rFonts w:asciiTheme="minorHAnsi" w:eastAsia="Calibri" w:hAnsiTheme="minorHAnsi" w:cstheme="minorHAnsi"/>
              </w:rPr>
            </w:pPr>
            <w:r>
              <w:rPr>
                <w:rFonts w:ascii="Arial" w:eastAsia="Times New Roman" w:hAnsi="Arial"/>
                <w:color w:val="000000"/>
                <w:kern w:val="0"/>
                <w:lang w:eastAsia="pl-PL"/>
              </w:rPr>
              <w:t>TAK - 1 pkt</w:t>
            </w:r>
            <w:r>
              <w:rPr>
                <w:rFonts w:ascii="Arial" w:eastAsia="Times New Roman" w:hAnsi="Arial"/>
                <w:color w:val="000000"/>
                <w:kern w:val="0"/>
                <w:lang w:eastAsia="pl-PL"/>
              </w:rPr>
              <w:br/>
              <w:t>NIE - 0 pkt</w:t>
            </w:r>
          </w:p>
        </w:tc>
      </w:tr>
      <w:tr w:rsidR="00FF0FA9" w14:paraId="03A4E1D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BB968"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44F49B8E" w14:textId="4E021A8E" w:rsidR="00FF0FA9" w:rsidRDefault="00FF0FA9" w:rsidP="00FF0FA9">
            <w:pPr>
              <w:pStyle w:val="Zawartotabeli"/>
              <w:spacing w:line="360" w:lineRule="auto"/>
              <w:rPr>
                <w:rFonts w:ascii="Calibri" w:hAnsi="Calibri"/>
              </w:rPr>
            </w:pPr>
            <w:r>
              <w:rPr>
                <w:rFonts w:ascii="Arial" w:hAnsi="Arial" w:cs="Arial"/>
                <w:b/>
                <w:bCs/>
                <w:kern w:val="0"/>
                <w:lang w:eastAsia="pl-PL"/>
              </w:rPr>
              <w:t>Inne</w:t>
            </w:r>
          </w:p>
        </w:tc>
        <w:tc>
          <w:tcPr>
            <w:tcW w:w="1699" w:type="dxa"/>
            <w:tcBorders>
              <w:top w:val="single" w:sz="4" w:space="0" w:color="000000"/>
              <w:bottom w:val="single" w:sz="4" w:space="0" w:color="000000"/>
              <w:right w:val="single" w:sz="8" w:space="0" w:color="000000"/>
            </w:tcBorders>
            <w:shd w:val="clear" w:color="auto" w:fill="auto"/>
            <w:vAlign w:val="center"/>
          </w:tcPr>
          <w:p w14:paraId="77006914" w14:textId="41C18856"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65CC23F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38BC22B" w14:textId="65B46BE9" w:rsidR="00FF0FA9" w:rsidRDefault="00FF0FA9" w:rsidP="00FF0FA9">
            <w:pPr>
              <w:pStyle w:val="Standard"/>
              <w:widowControl w:val="0"/>
              <w:snapToGrid w:val="0"/>
              <w:spacing w:line="360" w:lineRule="auto"/>
              <w:rPr>
                <w:rFonts w:asciiTheme="minorHAnsi" w:eastAsia="Calibri" w:hAnsiTheme="minorHAnsi" w:cstheme="minorHAnsi"/>
              </w:rPr>
            </w:pPr>
          </w:p>
        </w:tc>
      </w:tr>
      <w:tr w:rsidR="00FF0FA9" w14:paraId="2EF30C07"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1234"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9114835" w14:textId="38982169" w:rsidR="00FF0FA9" w:rsidRDefault="00FF0FA9" w:rsidP="00FF0FA9">
            <w:pPr>
              <w:pStyle w:val="Zawartotabeli"/>
              <w:spacing w:line="360" w:lineRule="auto"/>
              <w:rPr>
                <w:rFonts w:ascii="Calibri" w:hAnsi="Calibri"/>
              </w:rPr>
            </w:pPr>
            <w:r>
              <w:rPr>
                <w:rFonts w:ascii="Arial" w:hAnsi="Arial" w:cs="Arial"/>
                <w:kern w:val="0"/>
                <w:lang w:eastAsia="pl-PL"/>
              </w:rPr>
              <w:t xml:space="preserve">Instrukcja obsługi i użytkowania w języku polskim, wersja drukowana, książkowa – nie dopuszcza się </w:t>
            </w:r>
            <w:proofErr w:type="spellStart"/>
            <w:r>
              <w:rPr>
                <w:rFonts w:ascii="Arial" w:hAnsi="Arial" w:cs="Arial"/>
                <w:kern w:val="0"/>
                <w:lang w:eastAsia="pl-PL"/>
              </w:rPr>
              <w:t>zabindowanych</w:t>
            </w:r>
            <w:proofErr w:type="spellEnd"/>
            <w:r>
              <w:rPr>
                <w:rFonts w:ascii="Arial" w:hAnsi="Arial" w:cs="Arial"/>
                <w:kern w:val="0"/>
                <w:lang w:eastAsia="pl-PL"/>
              </w:rPr>
              <w:t xml:space="preserve"> kserokopii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BE1B5" w14:textId="3F468EA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DDECF65"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7C72C15" w14:textId="37634BAA"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420F91A"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13FAF"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3F94FFEE" w14:textId="10DAE6B9" w:rsidR="00FF0FA9" w:rsidRDefault="00FF0FA9" w:rsidP="00FF0FA9">
            <w:pPr>
              <w:pStyle w:val="Zawartotabeli"/>
              <w:spacing w:line="360" w:lineRule="auto"/>
              <w:rPr>
                <w:rFonts w:ascii="Calibri" w:hAnsi="Calibri"/>
              </w:rPr>
            </w:pPr>
            <w:r>
              <w:rPr>
                <w:rFonts w:ascii="Arial" w:hAnsi="Arial" w:cs="Arial"/>
                <w:kern w:val="0"/>
                <w:lang w:eastAsia="pl-PL"/>
              </w:rPr>
              <w:t>Oprogramowanie w języku polskim.</w:t>
            </w:r>
          </w:p>
        </w:tc>
        <w:tc>
          <w:tcPr>
            <w:tcW w:w="1699" w:type="dxa"/>
            <w:tcBorders>
              <w:top w:val="single" w:sz="4" w:space="0" w:color="000000"/>
              <w:bottom w:val="single" w:sz="4" w:space="0" w:color="000000"/>
              <w:right w:val="single" w:sz="8" w:space="0" w:color="000000"/>
            </w:tcBorders>
            <w:shd w:val="clear" w:color="auto" w:fill="auto"/>
            <w:vAlign w:val="center"/>
          </w:tcPr>
          <w:p w14:paraId="522B21C1" w14:textId="38D20313"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BBAD037"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8D2A56C" w14:textId="5B647181"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4C556BDB"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11E4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75F28C36" w14:textId="6BCCCEC2" w:rsidR="00FF0FA9" w:rsidRDefault="00FF0FA9" w:rsidP="00FF0FA9">
            <w:pPr>
              <w:pStyle w:val="Zawartotabeli"/>
              <w:spacing w:line="360" w:lineRule="auto"/>
              <w:rPr>
                <w:rFonts w:ascii="Calibri" w:hAnsi="Calibri"/>
              </w:rPr>
            </w:pPr>
            <w:r>
              <w:rPr>
                <w:rFonts w:ascii="Arial" w:hAnsi="Arial" w:cs="Arial"/>
                <w:kern w:val="0"/>
                <w:lang w:eastAsia="pl-PL"/>
              </w:rPr>
              <w:t>Prezentowana na ekranie data następnego przeglądu serwisowego</w:t>
            </w:r>
          </w:p>
        </w:tc>
        <w:tc>
          <w:tcPr>
            <w:tcW w:w="1699" w:type="dxa"/>
            <w:tcBorders>
              <w:top w:val="single" w:sz="4" w:space="0" w:color="000000"/>
              <w:bottom w:val="single" w:sz="4" w:space="0" w:color="000000"/>
              <w:right w:val="single" w:sz="8" w:space="0" w:color="000000"/>
            </w:tcBorders>
            <w:shd w:val="clear" w:color="auto" w:fill="auto"/>
            <w:vAlign w:val="center"/>
          </w:tcPr>
          <w:p w14:paraId="74F9E355" w14:textId="2B24E708"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1932D7D"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644E6C1" w14:textId="56ECF449"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71CA722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7803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49E4E51" w14:textId="41BFEFCE" w:rsidR="00FF0FA9" w:rsidRDefault="00FF0FA9" w:rsidP="00FF0FA9">
            <w:pPr>
              <w:pStyle w:val="Zawartotabeli"/>
              <w:spacing w:line="360" w:lineRule="auto"/>
              <w:rPr>
                <w:rFonts w:ascii="Calibri" w:hAnsi="Calibri"/>
              </w:rPr>
            </w:pPr>
            <w:r>
              <w:rPr>
                <w:rFonts w:ascii="Arial" w:hAnsi="Arial" w:cs="Arial"/>
                <w:kern w:val="0"/>
                <w:lang w:eastAsia="pl-PL"/>
              </w:rPr>
              <w:t>Ssak do odsysania, inżektorowy. Wielorazowy zbiornik na wydzieliny o objętości minimum 700 ml, sterylizacja w autoklawie w temp. do 134°C</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F43D5" w14:textId="7B5F79C4"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684A0404"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A88EBC9" w14:textId="363CD610"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0171805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A575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1C45E40D" w14:textId="18CF3C6E" w:rsidR="00FF0FA9" w:rsidRDefault="00FF0FA9" w:rsidP="00FF0FA9">
            <w:pPr>
              <w:pStyle w:val="Zawartotabeli"/>
              <w:spacing w:line="360" w:lineRule="auto"/>
              <w:rPr>
                <w:rFonts w:ascii="Calibri" w:hAnsi="Calibri"/>
              </w:rPr>
            </w:pPr>
            <w:r>
              <w:rPr>
                <w:rFonts w:ascii="Arial" w:hAnsi="Arial" w:cs="Arial"/>
                <w:kern w:val="0"/>
                <w:lang w:eastAsia="pl-PL"/>
              </w:rPr>
              <w:t>Przewody zasilania gazami: O</w:t>
            </w:r>
            <w:r>
              <w:rPr>
                <w:rFonts w:ascii="Arial" w:hAnsi="Arial" w:cs="Arial"/>
                <w:kern w:val="0"/>
                <w:vertAlign w:val="subscript"/>
                <w:lang w:eastAsia="pl-PL"/>
              </w:rPr>
              <w:t>2</w:t>
            </w:r>
            <w:r>
              <w:rPr>
                <w:rFonts w:ascii="Arial" w:hAnsi="Arial" w:cs="Arial"/>
                <w:kern w:val="0"/>
                <w:lang w:eastAsia="pl-PL"/>
              </w:rPr>
              <w:t>, N</w:t>
            </w:r>
            <w:r>
              <w:rPr>
                <w:rFonts w:ascii="Arial" w:hAnsi="Arial" w:cs="Arial"/>
                <w:kern w:val="0"/>
                <w:vertAlign w:val="subscript"/>
                <w:lang w:eastAsia="pl-PL"/>
              </w:rPr>
              <w:t>2</w:t>
            </w:r>
            <w:r>
              <w:rPr>
                <w:rFonts w:ascii="Arial" w:hAnsi="Arial" w:cs="Arial"/>
                <w:kern w:val="0"/>
                <w:lang w:eastAsia="pl-PL"/>
              </w:rPr>
              <w:t>O i Powietrze, kodowane kolorami, długość  5m każdy; wtyki zgodne  z normą szwedzką (tzw. AGA)</w:t>
            </w:r>
          </w:p>
        </w:tc>
        <w:tc>
          <w:tcPr>
            <w:tcW w:w="1699" w:type="dxa"/>
            <w:tcBorders>
              <w:top w:val="single" w:sz="4" w:space="0" w:color="000000"/>
              <w:bottom w:val="single" w:sz="4" w:space="0" w:color="000000"/>
              <w:right w:val="single" w:sz="8" w:space="0" w:color="000000"/>
            </w:tcBorders>
            <w:shd w:val="clear" w:color="auto" w:fill="auto"/>
            <w:vAlign w:val="center"/>
          </w:tcPr>
          <w:p w14:paraId="404A7DCC" w14:textId="614E14E9"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4C8C1FF"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4C700AC" w14:textId="568E9026"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D60AB4F"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98086"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3B447916" w14:textId="0B851D64" w:rsidR="00FF0FA9" w:rsidRDefault="00FF0FA9" w:rsidP="00FF0FA9">
            <w:pPr>
              <w:pStyle w:val="Zawartotabeli"/>
              <w:spacing w:line="360" w:lineRule="auto"/>
              <w:rPr>
                <w:rFonts w:ascii="Calibri" w:hAnsi="Calibri"/>
              </w:rPr>
            </w:pPr>
            <w:r>
              <w:rPr>
                <w:rFonts w:ascii="Arial" w:hAnsi="Arial" w:cs="Arial"/>
                <w:kern w:val="0"/>
                <w:lang w:eastAsia="pl-PL"/>
              </w:rPr>
              <w:t>Cztery dodatkowe gniazda elektryczne,  zabezpieczone bezpiecznikami</w:t>
            </w:r>
          </w:p>
        </w:tc>
        <w:tc>
          <w:tcPr>
            <w:tcW w:w="1699" w:type="dxa"/>
            <w:tcBorders>
              <w:top w:val="single" w:sz="4" w:space="0" w:color="000000"/>
              <w:bottom w:val="single" w:sz="4" w:space="0" w:color="000000"/>
              <w:right w:val="single" w:sz="8" w:space="0" w:color="000000"/>
            </w:tcBorders>
            <w:shd w:val="clear" w:color="auto" w:fill="auto"/>
            <w:vAlign w:val="center"/>
          </w:tcPr>
          <w:p w14:paraId="4CE603C1" w14:textId="0CC54AA4"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F2AD6E2"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98278CA" w14:textId="1EB666B2"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69DCE440"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8CBF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40D4B903" w14:textId="07CD29BB" w:rsidR="00FF0FA9" w:rsidRDefault="00FF0FA9" w:rsidP="00FF0FA9">
            <w:pPr>
              <w:pStyle w:val="Zawartotabeli"/>
              <w:spacing w:line="360" w:lineRule="auto"/>
              <w:rPr>
                <w:rFonts w:ascii="Calibri" w:hAnsi="Calibri"/>
              </w:rPr>
            </w:pPr>
            <w:r>
              <w:rPr>
                <w:rFonts w:ascii="Arial" w:hAnsi="Arial" w:cs="Arial"/>
                <w:kern w:val="0"/>
                <w:lang w:eastAsia="pl-PL"/>
              </w:rPr>
              <w:t>W pełni automatyczny (czyli bez interakcji                     z użytkownikiem w trakcie trwania procedury)               test główny systemu</w:t>
            </w:r>
          </w:p>
        </w:tc>
        <w:tc>
          <w:tcPr>
            <w:tcW w:w="1699" w:type="dxa"/>
            <w:tcBorders>
              <w:top w:val="single" w:sz="4" w:space="0" w:color="000000"/>
              <w:bottom w:val="single" w:sz="8" w:space="0" w:color="000000"/>
              <w:right w:val="single" w:sz="8" w:space="0" w:color="000000"/>
            </w:tcBorders>
            <w:shd w:val="clear" w:color="auto" w:fill="auto"/>
            <w:vAlign w:val="center"/>
          </w:tcPr>
          <w:p w14:paraId="3BCA8779" w14:textId="64C6AE98"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3BC0F90"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0ADE2A6" w14:textId="0366ED9E"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0068311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D654F"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A945D6B" w14:textId="3524D7E2" w:rsidR="00FF0FA9" w:rsidRDefault="00FF0FA9" w:rsidP="00FF0FA9">
            <w:pPr>
              <w:pStyle w:val="Zawartotabeli"/>
              <w:spacing w:line="360" w:lineRule="auto"/>
              <w:rPr>
                <w:rFonts w:ascii="Calibri" w:hAnsi="Calibri"/>
              </w:rPr>
            </w:pPr>
            <w:r>
              <w:rPr>
                <w:rFonts w:ascii="Arial" w:hAnsi="Arial" w:cs="Arial"/>
                <w:kern w:val="0"/>
                <w:lang w:eastAsia="pl-PL"/>
              </w:rPr>
              <w:t>Lista kontrolna, czynności do wykonania przed rozpoczęciem testu, prezentowana na ekranie respiratora w formie grafik i tekstu objaśniających poszczególne czynności</w:t>
            </w:r>
          </w:p>
        </w:tc>
        <w:tc>
          <w:tcPr>
            <w:tcW w:w="1699" w:type="dxa"/>
            <w:tcBorders>
              <w:bottom w:val="single" w:sz="8" w:space="0" w:color="000000"/>
              <w:right w:val="single" w:sz="8" w:space="0" w:color="000000"/>
            </w:tcBorders>
            <w:shd w:val="clear" w:color="auto" w:fill="auto"/>
            <w:vAlign w:val="center"/>
          </w:tcPr>
          <w:p w14:paraId="48D0A3EB" w14:textId="617ACAB2"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72D443E"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E9FB824" w14:textId="03378145"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3939520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39E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6CD663B" w14:textId="3EBF0773" w:rsidR="00FF0FA9" w:rsidRDefault="00FF0FA9" w:rsidP="00FF0FA9">
            <w:pPr>
              <w:pStyle w:val="Zawartotabeli"/>
              <w:spacing w:line="360" w:lineRule="auto"/>
              <w:rPr>
                <w:rFonts w:ascii="Calibri" w:hAnsi="Calibri"/>
              </w:rPr>
            </w:pPr>
            <w:r>
              <w:rPr>
                <w:rFonts w:ascii="Arial" w:hAnsi="Arial" w:cs="Arial"/>
                <w:kern w:val="0"/>
                <w:lang w:eastAsia="pl-PL"/>
              </w:rPr>
              <w:t>Funkcję pozwalającą na ustawienie oczekiwanego czasu gotowości aparatu do użycia w tym automatycznego przeprowadzenia testu funkcjonalnego</w:t>
            </w:r>
          </w:p>
        </w:tc>
        <w:tc>
          <w:tcPr>
            <w:tcW w:w="1699" w:type="dxa"/>
            <w:tcBorders>
              <w:bottom w:val="single" w:sz="8" w:space="0" w:color="000000"/>
              <w:right w:val="single" w:sz="8" w:space="0" w:color="000000"/>
            </w:tcBorders>
            <w:shd w:val="clear" w:color="auto" w:fill="auto"/>
            <w:vAlign w:val="center"/>
          </w:tcPr>
          <w:p w14:paraId="10D7AB58" w14:textId="418D9920"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CD51481"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58061EB" w14:textId="1A4925B0"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6F6E3D49"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CD8B1"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2E1EBB1" w14:textId="70382C00" w:rsidR="00FF0FA9" w:rsidRDefault="00FF0FA9" w:rsidP="00FF0FA9">
            <w:pPr>
              <w:pStyle w:val="Zawartotabeli"/>
              <w:spacing w:line="360" w:lineRule="auto"/>
              <w:rPr>
                <w:rFonts w:ascii="Calibri" w:hAnsi="Calibri"/>
              </w:rPr>
            </w:pPr>
            <w:r>
              <w:rPr>
                <w:rFonts w:ascii="Arial" w:hAnsi="Arial" w:cs="Arial"/>
                <w:kern w:val="0"/>
                <w:lang w:eastAsia="pl-PL"/>
              </w:rPr>
              <w:t>Aktywne odprowadzanie gazów ze wskaźnikiem przepływu, do podłączenia do szpitalnego gniazda odciągu. Rura ewakuacji gazów o długości 5 m.              Wtyk do gniazda odciągu typu DIN.</w:t>
            </w:r>
          </w:p>
        </w:tc>
        <w:tc>
          <w:tcPr>
            <w:tcW w:w="1699" w:type="dxa"/>
            <w:tcBorders>
              <w:bottom w:val="single" w:sz="8" w:space="0" w:color="000000"/>
              <w:right w:val="single" w:sz="8" w:space="0" w:color="000000"/>
            </w:tcBorders>
            <w:shd w:val="clear" w:color="auto" w:fill="auto"/>
            <w:vAlign w:val="center"/>
          </w:tcPr>
          <w:p w14:paraId="601BECFF" w14:textId="35FCF1DD"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A5FCAAE"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7EF3919" w14:textId="37001C44" w:rsidR="00FF0FA9" w:rsidRDefault="00FF0FA9" w:rsidP="00FF0FA9">
            <w:pPr>
              <w:pStyle w:val="Standard"/>
              <w:widowControl w:val="0"/>
              <w:snapToGrid w:val="0"/>
              <w:spacing w:line="360" w:lineRule="auto"/>
              <w:rPr>
                <w:rFonts w:asciiTheme="minorHAnsi" w:eastAsia="Calibri" w:hAnsiTheme="minorHAnsi" w:cstheme="minorHAnsi"/>
              </w:rPr>
            </w:pPr>
            <w:r>
              <w:rPr>
                <w:rFonts w:asciiTheme="minorHAnsi" w:eastAsia="Calibri" w:hAnsiTheme="minorHAnsi"/>
              </w:rPr>
              <w:t>Bez oceny punktowej</w:t>
            </w:r>
          </w:p>
        </w:tc>
      </w:tr>
      <w:tr w:rsidR="00FF0FA9" w14:paraId="48F1834C"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F19A9"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294818C" w14:textId="43D77A7C" w:rsidR="00FF0FA9" w:rsidRPr="009A24E9" w:rsidRDefault="00FF0FA9" w:rsidP="00FF0FA9">
            <w:pPr>
              <w:pStyle w:val="Zawartotabeli"/>
              <w:spacing w:line="360" w:lineRule="auto"/>
              <w:rPr>
                <w:rFonts w:ascii="Calibri" w:hAnsi="Calibri"/>
              </w:rPr>
            </w:pPr>
            <w:r>
              <w:rPr>
                <w:rFonts w:ascii="Arial" w:hAnsi="Arial" w:cs="Arial"/>
                <w:b/>
                <w:bCs/>
                <w:kern w:val="0"/>
                <w:lang w:eastAsia="pl-PL"/>
              </w:rPr>
              <w:t>Wymagane akcesoria dodatkowe</w:t>
            </w:r>
          </w:p>
        </w:tc>
        <w:tc>
          <w:tcPr>
            <w:tcW w:w="1699" w:type="dxa"/>
            <w:tcBorders>
              <w:bottom w:val="single" w:sz="8" w:space="0" w:color="000000"/>
              <w:right w:val="single" w:sz="8" w:space="0" w:color="000000"/>
            </w:tcBorders>
            <w:shd w:val="clear" w:color="auto" w:fill="auto"/>
            <w:vAlign w:val="center"/>
          </w:tcPr>
          <w:p w14:paraId="063AA796" w14:textId="0AACEC97" w:rsidR="00FF0FA9" w:rsidRDefault="00FF0FA9" w:rsidP="00FF0FA9">
            <w:pPr>
              <w:widowControl w:val="0"/>
              <w:spacing w:line="360" w:lineRule="auto"/>
              <w:jc w:val="center"/>
              <w:rPr>
                <w:rFonts w:ascii="Calibri" w:hAnsi="Calibri"/>
                <w:sz w:val="24"/>
                <w:szCs w:val="24"/>
              </w:rPr>
            </w:pPr>
            <w:r>
              <w:rPr>
                <w:rFonts w:ascii="Arial" w:eastAsia="Times New Roman" w:hAnsi="Arial" w:cs="Arial"/>
                <w:b/>
                <w:bCs/>
                <w:color w:val="000000"/>
                <w:sz w:val="24"/>
                <w:szCs w:val="24"/>
                <w:lang w:eastAsia="pl-PL"/>
              </w:rPr>
              <w:t> 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33BE329"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CCCD419" w14:textId="09F27F08" w:rsidR="00FF0FA9" w:rsidRDefault="00FF0FA9" w:rsidP="00FF0FA9">
            <w:pPr>
              <w:pStyle w:val="Standard"/>
              <w:widowControl w:val="0"/>
              <w:snapToGrid w:val="0"/>
              <w:spacing w:line="360" w:lineRule="auto"/>
              <w:rPr>
                <w:rFonts w:ascii="Calibri" w:hAnsi="Calibri"/>
              </w:rPr>
            </w:pPr>
            <w:r>
              <w:rPr>
                <w:rFonts w:asciiTheme="minorHAnsi" w:eastAsia="Calibri" w:hAnsiTheme="minorHAnsi"/>
              </w:rPr>
              <w:t>Bez oceny punktowej</w:t>
            </w:r>
            <w:r>
              <w:rPr>
                <w:rFonts w:ascii="Calibri" w:hAnsi="Calibri"/>
              </w:rPr>
              <w:t xml:space="preserve"> </w:t>
            </w:r>
          </w:p>
        </w:tc>
      </w:tr>
      <w:tr w:rsidR="00FF0FA9" w14:paraId="471AB6AC"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6C7A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A658790" w14:textId="40A06793" w:rsidR="00FF0FA9" w:rsidRPr="009A24E9" w:rsidRDefault="00FF0FA9" w:rsidP="00FF0FA9">
            <w:pPr>
              <w:pStyle w:val="Zawartotabeli"/>
              <w:spacing w:line="360" w:lineRule="auto"/>
              <w:rPr>
                <w:rFonts w:ascii="Calibri" w:hAnsi="Calibri"/>
              </w:rPr>
            </w:pPr>
            <w:r>
              <w:rPr>
                <w:rFonts w:ascii="Arial" w:hAnsi="Arial" w:cs="Arial"/>
                <w:kern w:val="0"/>
                <w:lang w:eastAsia="pl-PL"/>
              </w:rPr>
              <w:t>Jeden zbiornik pochłaniacza CO2 wielorazowy, objętość minimum 1400 ml</w:t>
            </w:r>
          </w:p>
        </w:tc>
        <w:tc>
          <w:tcPr>
            <w:tcW w:w="1699" w:type="dxa"/>
            <w:tcBorders>
              <w:bottom w:val="single" w:sz="8" w:space="0" w:color="000000"/>
              <w:right w:val="single" w:sz="8" w:space="0" w:color="000000"/>
            </w:tcBorders>
            <w:shd w:val="clear" w:color="auto" w:fill="auto"/>
            <w:vAlign w:val="center"/>
          </w:tcPr>
          <w:p w14:paraId="040E86F1" w14:textId="28B62617"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3C5B870B"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E589361"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FF0FA9" w14:paraId="48069C45"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EB46E"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8BCD8E6" w14:textId="260F0533" w:rsidR="00FF0FA9" w:rsidRPr="009A24E9" w:rsidRDefault="00FF0FA9" w:rsidP="00FF0FA9">
            <w:pPr>
              <w:pStyle w:val="Zawartotabeli"/>
              <w:spacing w:line="360" w:lineRule="auto"/>
              <w:rPr>
                <w:rFonts w:ascii="Calibri" w:hAnsi="Calibri"/>
              </w:rPr>
            </w:pPr>
            <w:r>
              <w:rPr>
                <w:rFonts w:ascii="Arial" w:hAnsi="Arial" w:cs="Arial"/>
              </w:rPr>
              <w:t>Filtr przeciwpyłowy wapna sodowanego do pojemnika pochłaniacza CO</w:t>
            </w:r>
            <w:r>
              <w:rPr>
                <w:rFonts w:ascii="Arial" w:hAnsi="Arial" w:cs="Arial"/>
                <w:vertAlign w:val="subscript"/>
              </w:rPr>
              <w:t>2</w:t>
            </w:r>
            <w:r>
              <w:rPr>
                <w:rFonts w:ascii="Arial" w:hAnsi="Arial" w:cs="Arial"/>
              </w:rPr>
              <w:t>, zabezpieczający system oddechowy w aparacie do znieczulania – 10 szt.</w:t>
            </w:r>
            <w:r>
              <w:rPr>
                <w:rFonts w:ascii="Arial" w:hAnsi="Arial" w:cs="Arial"/>
                <w:kern w:val="0"/>
                <w:lang w:eastAsia="pl-PL"/>
              </w:rPr>
              <w:t xml:space="preserve">            </w:t>
            </w:r>
          </w:p>
        </w:tc>
        <w:tc>
          <w:tcPr>
            <w:tcW w:w="1699" w:type="dxa"/>
            <w:tcBorders>
              <w:bottom w:val="single" w:sz="8" w:space="0" w:color="000000"/>
              <w:right w:val="single" w:sz="8" w:space="0" w:color="000000"/>
            </w:tcBorders>
            <w:shd w:val="clear" w:color="auto" w:fill="auto"/>
            <w:vAlign w:val="center"/>
          </w:tcPr>
          <w:p w14:paraId="4FD9A979" w14:textId="2E7AA94E"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C477074"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BB208C1"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FF0FA9" w14:paraId="7A73209E"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5D9D5"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FFFFFF"/>
          </w:tcPr>
          <w:p w14:paraId="35A2A742" w14:textId="3BAA21BA" w:rsidR="00FF0FA9" w:rsidRPr="009A24E9" w:rsidRDefault="00FF0FA9" w:rsidP="00FF0FA9">
            <w:pPr>
              <w:pStyle w:val="Zawartotabeli"/>
              <w:spacing w:line="360" w:lineRule="auto"/>
              <w:rPr>
                <w:rFonts w:ascii="Calibri" w:hAnsi="Calibri"/>
              </w:rPr>
            </w:pPr>
            <w:r>
              <w:rPr>
                <w:rFonts w:ascii="Arial" w:hAnsi="Arial" w:cs="Arial"/>
                <w:kern w:val="0"/>
                <w:lang w:eastAsia="pl-PL"/>
              </w:rPr>
              <w:t>Aparat przygotowany do pracy z wielorazowym                i jednorazowymi pochłaniaczami CO2. W dostawie         12 szt. zbiorników jednorazowych z wapnem sodowanym do każdego aparatu wraz z adapterem kompatybilnym z aparatem do znieczulenia w celu</w:t>
            </w:r>
            <w:r>
              <w:rPr>
                <w:rFonts w:ascii="Arial" w:hAnsi="Arial" w:cs="Arial"/>
              </w:rPr>
              <w:t xml:space="preserve"> podłączenie jednorazowych pojemników z wapnem oraz ich  wymianę w trakcie pracy aparatu</w:t>
            </w:r>
          </w:p>
        </w:tc>
        <w:tc>
          <w:tcPr>
            <w:tcW w:w="1699" w:type="dxa"/>
            <w:tcBorders>
              <w:bottom w:val="single" w:sz="8" w:space="0" w:color="000000"/>
              <w:right w:val="single" w:sz="8" w:space="0" w:color="000000"/>
            </w:tcBorders>
            <w:shd w:val="clear" w:color="auto" w:fill="auto"/>
            <w:vAlign w:val="center"/>
          </w:tcPr>
          <w:p w14:paraId="3BF75183" w14:textId="15D03182"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9FEF3D2"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4DC81F9"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FF0FA9" w14:paraId="4F6B06A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75492" w14:textId="77777777" w:rsidR="00FF0FA9" w:rsidRDefault="00FF0FA9" w:rsidP="00FF0FA9">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D343296" w14:textId="246C0ABB" w:rsidR="00FF0FA9" w:rsidRPr="009A24E9" w:rsidRDefault="00FF0FA9" w:rsidP="00FF0FA9">
            <w:pPr>
              <w:pStyle w:val="Zawartotabeli"/>
              <w:spacing w:line="360" w:lineRule="auto"/>
              <w:rPr>
                <w:rFonts w:ascii="Calibri" w:hAnsi="Calibri"/>
              </w:rPr>
            </w:pPr>
            <w:r>
              <w:rPr>
                <w:rFonts w:ascii="Arial" w:hAnsi="Arial" w:cs="Arial"/>
                <w:kern w:val="0"/>
                <w:lang w:eastAsia="pl-PL"/>
              </w:rPr>
              <w:t xml:space="preserve">Jednorazowe wkłady na wydzielinę z żelem – 50 szt. </w:t>
            </w:r>
          </w:p>
        </w:tc>
        <w:tc>
          <w:tcPr>
            <w:tcW w:w="1699" w:type="dxa"/>
            <w:tcBorders>
              <w:bottom w:val="single" w:sz="8" w:space="0" w:color="000000"/>
              <w:right w:val="single" w:sz="8" w:space="0" w:color="000000"/>
            </w:tcBorders>
            <w:shd w:val="clear" w:color="auto" w:fill="auto"/>
            <w:vAlign w:val="center"/>
          </w:tcPr>
          <w:p w14:paraId="0685A4A0" w14:textId="5A707054" w:rsidR="00FF0FA9" w:rsidRDefault="00FF0FA9" w:rsidP="00FF0FA9">
            <w:pPr>
              <w:widowControl w:val="0"/>
              <w:spacing w:line="360" w:lineRule="auto"/>
              <w:jc w:val="center"/>
              <w:rPr>
                <w:rFonts w:ascii="Calibri" w:hAnsi="Calibri"/>
                <w:sz w:val="24"/>
                <w:szCs w:val="24"/>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009329D" w14:textId="77777777" w:rsidR="00FF0FA9" w:rsidRDefault="00FF0FA9" w:rsidP="00FF0FA9">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BE79C7C" w14:textId="77777777" w:rsidR="00FF0FA9" w:rsidRDefault="00FF0FA9" w:rsidP="00FF0FA9">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F17F2D" w14:paraId="7009306C"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0F343"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7E111A1" w14:textId="0380BED2"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Jednorazowe dreny do odsysania - 25 szt. do każdego aparatu</w:t>
            </w:r>
          </w:p>
        </w:tc>
        <w:tc>
          <w:tcPr>
            <w:tcW w:w="1699" w:type="dxa"/>
            <w:tcBorders>
              <w:bottom w:val="single" w:sz="8" w:space="0" w:color="000000"/>
              <w:right w:val="single" w:sz="8" w:space="0" w:color="000000"/>
            </w:tcBorders>
            <w:shd w:val="clear" w:color="auto" w:fill="auto"/>
            <w:vAlign w:val="center"/>
          </w:tcPr>
          <w:p w14:paraId="706E217B" w14:textId="7D2531FC"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C075D46"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1922E5B" w14:textId="1AFA382A"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7F9FF198"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5F2FA"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5C74CB8" w14:textId="16FB9D7D"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 xml:space="preserve">Jednorazowe, </w:t>
            </w:r>
            <w:proofErr w:type="spellStart"/>
            <w:r>
              <w:rPr>
                <w:rFonts w:ascii="Arial" w:hAnsi="Arial" w:cs="Arial"/>
                <w:kern w:val="0"/>
                <w:lang w:eastAsia="pl-PL"/>
              </w:rPr>
              <w:t>bezlateksowe</w:t>
            </w:r>
            <w:proofErr w:type="spellEnd"/>
            <w:r>
              <w:rPr>
                <w:rFonts w:ascii="Arial" w:hAnsi="Arial" w:cs="Arial"/>
                <w:kern w:val="0"/>
                <w:lang w:eastAsia="pl-PL"/>
              </w:rPr>
              <w:t xml:space="preserve"> układy oddechowe, długość rur: wdechowej \ wydechowej co najmniej 170 cm, worek oddechowy 2 L - 25 szt. </w:t>
            </w:r>
          </w:p>
        </w:tc>
        <w:tc>
          <w:tcPr>
            <w:tcW w:w="1699" w:type="dxa"/>
            <w:tcBorders>
              <w:bottom w:val="single" w:sz="8" w:space="0" w:color="000000"/>
              <w:right w:val="single" w:sz="8" w:space="0" w:color="000000"/>
            </w:tcBorders>
            <w:shd w:val="clear" w:color="auto" w:fill="auto"/>
            <w:vAlign w:val="center"/>
          </w:tcPr>
          <w:p w14:paraId="09D6F7E7" w14:textId="4DD59183"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6F11038"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907E9C5" w14:textId="0C4950E5"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3E4E5715"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2EAEF"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6F6BB6ED" w14:textId="153C24E9"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 xml:space="preserve">Pułapki wodne do zabezpieczające moduł gazowy -     24 szt. </w:t>
            </w:r>
          </w:p>
        </w:tc>
        <w:tc>
          <w:tcPr>
            <w:tcW w:w="1699" w:type="dxa"/>
            <w:tcBorders>
              <w:bottom w:val="single" w:sz="4" w:space="0" w:color="000000"/>
              <w:right w:val="single" w:sz="8" w:space="0" w:color="000000"/>
            </w:tcBorders>
            <w:shd w:val="clear" w:color="auto" w:fill="auto"/>
            <w:vAlign w:val="center"/>
          </w:tcPr>
          <w:p w14:paraId="125595B7" w14:textId="3F60BBB6"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85D4B71"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E243692" w14:textId="73B1060E"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2984AF42"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38283"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tcPr>
          <w:p w14:paraId="13D2B0B6" w14:textId="7D0E1060"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Linie próbkujące - 10 szt.</w:t>
            </w:r>
            <w:r>
              <w:rPr>
                <w:rFonts w:ascii="Arial" w:hAnsi="Arial" w:cs="Arial"/>
              </w:rPr>
              <w:t xml:space="preserve"> Wyrób mikrobiologicznie czysty. </w:t>
            </w:r>
          </w:p>
        </w:tc>
        <w:tc>
          <w:tcPr>
            <w:tcW w:w="1699" w:type="dxa"/>
            <w:tcBorders>
              <w:top w:val="single" w:sz="4" w:space="0" w:color="000000"/>
              <w:bottom w:val="single" w:sz="4" w:space="0" w:color="000000"/>
              <w:right w:val="single" w:sz="8" w:space="0" w:color="000000"/>
            </w:tcBorders>
            <w:shd w:val="clear" w:color="auto" w:fill="auto"/>
            <w:vAlign w:val="center"/>
          </w:tcPr>
          <w:p w14:paraId="14D1F6C9" w14:textId="1F973C39"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5F52721"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8EAF9FA" w14:textId="69422F02"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243AA176"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3CBC"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EDAD641" w14:textId="07EE083D" w:rsidR="00F17F2D" w:rsidRDefault="00F17F2D" w:rsidP="00F17F2D">
            <w:pPr>
              <w:pStyle w:val="Zawartotabeli"/>
              <w:spacing w:line="360" w:lineRule="auto"/>
              <w:rPr>
                <w:rFonts w:ascii="Arial" w:hAnsi="Arial" w:cs="Arial"/>
                <w:kern w:val="0"/>
                <w:lang w:eastAsia="pl-PL"/>
              </w:rPr>
            </w:pPr>
            <w:r>
              <w:rPr>
                <w:rFonts w:ascii="Arial" w:hAnsi="Arial" w:cs="Arial"/>
              </w:rPr>
              <w:t xml:space="preserve">Filtr mechaniczny, mikrobiologicznie czysty, przeznaczony do maszyny (respirator, aparat do znieczulania), wyposażony w hydrofobowy filtr membranowy typu HEPA, o skuteczności filtracji bakteryjno -99,9999%,  - wirusowej 99,999% </w:t>
            </w:r>
            <w:r>
              <w:rPr>
                <w:rFonts w:ascii="Arial" w:eastAsia="DraegerSan-Reg" w:hAnsi="Arial" w:cs="Arial"/>
              </w:rPr>
              <w:t>(</w:t>
            </w:r>
            <w:r>
              <w:rPr>
                <w:rFonts w:ascii="Arial" w:eastAsia="DraegerSan-Reg" w:hAnsi="Arial" w:cs="Arial"/>
                <w:lang w:val="de-DE"/>
              </w:rPr>
              <w:t>Nelson Labs)</w:t>
            </w:r>
            <w:r>
              <w:rPr>
                <w:rFonts w:ascii="Arial" w:hAnsi="Arial" w:cs="Arial"/>
              </w:rPr>
              <w:t xml:space="preserve">, złącza proste o średnicy 22M/15F, 22F/15M, zaopatrzony w port </w:t>
            </w:r>
            <w:proofErr w:type="spellStart"/>
            <w:r>
              <w:rPr>
                <w:rFonts w:ascii="Arial" w:hAnsi="Arial" w:cs="Arial"/>
              </w:rPr>
              <w:t>kapno</w:t>
            </w:r>
            <w:proofErr w:type="spellEnd"/>
            <w:r>
              <w:rPr>
                <w:rFonts w:ascii="Arial" w:hAnsi="Arial" w:cs="Arial"/>
              </w:rPr>
              <w:t xml:space="preserve"> pod kątem 45 stopni, waga 27,3 g, objętość wewnętrzna 90 ml, zakres objętości oddechowej 300-1500 ml, </w:t>
            </w:r>
            <w:bookmarkStart w:id="0" w:name="_Hlk105961811"/>
            <w:r>
              <w:rPr>
                <w:rFonts w:ascii="Arial" w:hAnsi="Arial" w:cs="Arial"/>
              </w:rPr>
              <w:t>opór przepływu ≤ 1,3 cmH20 przy 30L/min oraz ≤ 2,8 cm H20 przy 60L/min</w:t>
            </w:r>
            <w:bookmarkEnd w:id="0"/>
            <w:r>
              <w:rPr>
                <w:rFonts w:ascii="Arial" w:hAnsi="Arial" w:cs="Arial"/>
              </w:rPr>
              <w:t xml:space="preserve">, wolny od lateksu i PVC, czas stosowania 24 godz. po min. 100 szt.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A7346" w14:textId="51BEC21C"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505216B"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0DFC950" w14:textId="2B125D88"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166B54C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0E376"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52332907" w14:textId="1E297D9F" w:rsidR="00F17F2D" w:rsidRDefault="00F17F2D" w:rsidP="00F17F2D">
            <w:pPr>
              <w:pStyle w:val="Zawartotabeli"/>
              <w:spacing w:line="360" w:lineRule="auto"/>
              <w:rPr>
                <w:rFonts w:ascii="Arial" w:hAnsi="Arial" w:cs="Arial"/>
                <w:kern w:val="0"/>
                <w:lang w:eastAsia="pl-PL"/>
              </w:rPr>
            </w:pPr>
            <w:r>
              <w:rPr>
                <w:rFonts w:ascii="Arial" w:hAnsi="Arial" w:cs="Arial"/>
              </w:rPr>
              <w:t xml:space="preserve">Filtr oddechowy elektrostatyczny z wymiennikiem ciepła i wilgoci dla dorosłych, mikrobiologicznie czysty,              o skuteczności filtracji bakteryjnej </w:t>
            </w:r>
            <w:r>
              <w:rPr>
                <w:rFonts w:ascii="Arial" w:eastAsia="DraegerSan-Reg" w:hAnsi="Arial" w:cs="Arial"/>
              </w:rPr>
              <w:t xml:space="preserve">≥ 99.99%                   </w:t>
            </w:r>
            <w:r>
              <w:rPr>
                <w:rFonts w:ascii="Arial" w:hAnsi="Arial" w:cs="Arial"/>
              </w:rPr>
              <w:t xml:space="preserve">i wirusowej </w:t>
            </w:r>
            <w:r>
              <w:rPr>
                <w:rFonts w:ascii="Arial" w:eastAsia="DraegerSan-Reg" w:hAnsi="Arial" w:cs="Arial"/>
              </w:rPr>
              <w:t>≥ 99.9%  (</w:t>
            </w:r>
            <w:r>
              <w:rPr>
                <w:rFonts w:ascii="Arial" w:eastAsia="DraegerSan-Reg" w:hAnsi="Arial" w:cs="Arial"/>
                <w:lang w:val="de-DE"/>
              </w:rPr>
              <w:t xml:space="preserve">Nelson Labs) </w:t>
            </w:r>
            <w:r>
              <w:rPr>
                <w:rFonts w:ascii="Arial" w:hAnsi="Arial" w:cs="Arial"/>
              </w:rPr>
              <w:t xml:space="preserve">wyposażony                w piankowy wymiennik ciepła i wilgoci, impregnowany </w:t>
            </w:r>
            <w:proofErr w:type="spellStart"/>
            <w:r>
              <w:rPr>
                <w:rFonts w:ascii="Arial" w:hAnsi="Arial" w:cs="Arial"/>
              </w:rPr>
              <w:t>CaCl</w:t>
            </w:r>
            <w:proofErr w:type="spellEnd"/>
            <w:r>
              <w:rPr>
                <w:rFonts w:ascii="Arial" w:hAnsi="Arial" w:cs="Arial"/>
              </w:rPr>
              <w:t xml:space="preserve">, o skuteczności nawilżania </w:t>
            </w:r>
            <w:r>
              <w:rPr>
                <w:rFonts w:ascii="Arial" w:eastAsia="DraegerSan-Reg" w:hAnsi="Arial" w:cs="Arial"/>
              </w:rPr>
              <w:t>≥ 34.6 mg/l</w:t>
            </w:r>
            <w:r>
              <w:rPr>
                <w:rFonts w:ascii="Arial" w:hAnsi="Arial" w:cs="Arial"/>
              </w:rPr>
              <w:t xml:space="preserve">, złącza proste o średnicy 22M/15F, 22F/15M, zaopatrzony              w port </w:t>
            </w:r>
            <w:proofErr w:type="spellStart"/>
            <w:r>
              <w:rPr>
                <w:rFonts w:ascii="Arial" w:hAnsi="Arial" w:cs="Arial"/>
              </w:rPr>
              <w:t>kapno</w:t>
            </w:r>
            <w:proofErr w:type="spellEnd"/>
            <w:r>
              <w:rPr>
                <w:rFonts w:ascii="Arial" w:hAnsi="Arial" w:cs="Arial"/>
              </w:rPr>
              <w:t xml:space="preserve"> pod kątem 45 stopni, objętość wewnętrzna  55 ml, zakres objętości oddechowej 300-1500 ml, opór przepływu </w:t>
            </w:r>
            <w:r>
              <w:rPr>
                <w:rFonts w:ascii="Arial" w:eastAsia="DraegerSan-Reg" w:hAnsi="Arial" w:cs="Arial"/>
              </w:rPr>
              <w:t xml:space="preserve">≤ 1.3 </w:t>
            </w:r>
            <w:proofErr w:type="spellStart"/>
            <w:r>
              <w:rPr>
                <w:rFonts w:ascii="Arial" w:eastAsia="DraegerSan-Reg" w:hAnsi="Arial" w:cs="Arial"/>
              </w:rPr>
              <w:t>mbar</w:t>
            </w:r>
            <w:proofErr w:type="spellEnd"/>
            <w:r>
              <w:rPr>
                <w:rFonts w:ascii="Arial" w:hAnsi="Arial" w:cs="Arial"/>
              </w:rPr>
              <w:t xml:space="preserve">, wolny od lateksu i PVC, czas stosowania 24 godz. po min. 100 szt. </w:t>
            </w:r>
          </w:p>
        </w:tc>
        <w:tc>
          <w:tcPr>
            <w:tcW w:w="1699" w:type="dxa"/>
            <w:tcBorders>
              <w:top w:val="single" w:sz="4" w:space="0" w:color="000000"/>
              <w:bottom w:val="single" w:sz="8" w:space="0" w:color="000000"/>
              <w:right w:val="single" w:sz="8" w:space="0" w:color="000000"/>
            </w:tcBorders>
            <w:shd w:val="clear" w:color="auto" w:fill="auto"/>
            <w:vAlign w:val="center"/>
          </w:tcPr>
          <w:p w14:paraId="0FB9DD38" w14:textId="38C5013F"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868617E"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77108CD" w14:textId="7A9B0345"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0A01E0BF"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6ECAD"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DD27B7E" w14:textId="78CDA879" w:rsidR="00F17F2D" w:rsidRDefault="00F17F2D" w:rsidP="00F17F2D">
            <w:pPr>
              <w:pStyle w:val="Zawartotabeli"/>
              <w:spacing w:line="360" w:lineRule="auto"/>
              <w:rPr>
                <w:rFonts w:ascii="Arial" w:hAnsi="Arial" w:cs="Arial"/>
                <w:kern w:val="0"/>
                <w:lang w:eastAsia="pl-PL"/>
              </w:rPr>
            </w:pPr>
            <w:r>
              <w:rPr>
                <w:rFonts w:ascii="Arial" w:hAnsi="Arial" w:cs="Arial"/>
                <w:bCs/>
                <w:kern w:val="0"/>
              </w:rPr>
              <w:t xml:space="preserve">Jednorazowa maseczka twarzowa anestezjologiczna        w kształcie kropli, </w:t>
            </w:r>
            <w:r>
              <w:rPr>
                <w:rFonts w:ascii="Arial" w:eastAsia="DraegerSanTab-Reg" w:hAnsi="Arial" w:cs="Arial"/>
                <w:bCs/>
                <w:kern w:val="0"/>
              </w:rPr>
              <w:t xml:space="preserve">posiadająca elastyczny, miękki               i przeźroczysty korpus ułatwiający obserwację pacjenta oraz anatomiczny kształt pozwalający na stabilny uchwyt. Maski wyposażone </w:t>
            </w:r>
            <w:r>
              <w:rPr>
                <w:rFonts w:ascii="Arial" w:hAnsi="Arial" w:cs="Arial"/>
                <w:bCs/>
                <w:kern w:val="0"/>
              </w:rPr>
              <w:t xml:space="preserve">w mankiet uszczelniający  w postaci elementu rynnowego  zapewniającego wysoką szczelność przy jednoczesnym utrzymaniu komfortu pacjenta. Maski w zakresie rozmiarowym 5,6,7 po min. 30 szt. </w:t>
            </w:r>
            <w:r>
              <w:rPr>
                <w:rFonts w:ascii="Arial" w:hAnsi="Arial" w:cs="Arial"/>
                <w:kern w:val="0"/>
                <w:lang w:eastAsia="pl-PL"/>
              </w:rPr>
              <w:t xml:space="preserve">do każdego aparatu. </w:t>
            </w:r>
            <w:r>
              <w:rPr>
                <w:rFonts w:ascii="Arial" w:hAnsi="Arial" w:cs="Arial"/>
                <w:bCs/>
                <w:kern w:val="0"/>
              </w:rPr>
              <w:t>Materiał maski pozbawiony BPA i PVC.</w:t>
            </w:r>
          </w:p>
        </w:tc>
        <w:tc>
          <w:tcPr>
            <w:tcW w:w="1699" w:type="dxa"/>
            <w:tcBorders>
              <w:bottom w:val="single" w:sz="8" w:space="0" w:color="000000"/>
              <w:right w:val="single" w:sz="8" w:space="0" w:color="000000"/>
            </w:tcBorders>
            <w:shd w:val="clear" w:color="auto" w:fill="auto"/>
            <w:vAlign w:val="center"/>
          </w:tcPr>
          <w:p w14:paraId="3ED87806" w14:textId="04C51AF4"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18163B6"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BDAF551" w14:textId="27D9583E"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7C8D33CF"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7BB55"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A7A6B57" w14:textId="0D1E4917" w:rsidR="00F17F2D" w:rsidRDefault="00F17F2D" w:rsidP="00F17F2D">
            <w:pPr>
              <w:pStyle w:val="Zawartotabeli"/>
              <w:spacing w:line="360" w:lineRule="auto"/>
              <w:rPr>
                <w:rFonts w:ascii="Arial" w:hAnsi="Arial" w:cs="Arial"/>
                <w:kern w:val="0"/>
                <w:lang w:eastAsia="pl-PL"/>
              </w:rPr>
            </w:pPr>
            <w:r>
              <w:rPr>
                <w:rFonts w:ascii="Arial" w:hAnsi="Arial" w:cs="Arial"/>
                <w:bCs/>
              </w:rPr>
              <w:t xml:space="preserve">Czujnik przepływu   działający                            w technologii </w:t>
            </w:r>
            <w:proofErr w:type="spellStart"/>
            <w:r>
              <w:rPr>
                <w:rFonts w:ascii="Arial" w:hAnsi="Arial" w:cs="Arial"/>
                <w:bCs/>
              </w:rPr>
              <w:t>anometrii</w:t>
            </w:r>
            <w:proofErr w:type="spellEnd"/>
            <w:r>
              <w:rPr>
                <w:rFonts w:ascii="Arial" w:hAnsi="Arial" w:cs="Arial"/>
                <w:bCs/>
              </w:rPr>
              <w:t xml:space="preserve"> cieplnej, pozwalającej na bardzo dokładne pomiary, czujnik wyposażony  w system umożliwiający prace w RFID. Czujnik wielorazowego użytku przeznaczony do dezynfekcji, pakowany po 5 szt.</w:t>
            </w:r>
          </w:p>
        </w:tc>
        <w:tc>
          <w:tcPr>
            <w:tcW w:w="1699" w:type="dxa"/>
            <w:tcBorders>
              <w:bottom w:val="single" w:sz="8" w:space="0" w:color="000000"/>
              <w:right w:val="single" w:sz="8" w:space="0" w:color="000000"/>
            </w:tcBorders>
            <w:shd w:val="clear" w:color="auto" w:fill="auto"/>
            <w:vAlign w:val="center"/>
          </w:tcPr>
          <w:p w14:paraId="4574E30A" w14:textId="7483F442"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036C8FB"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0C91090" w14:textId="1F955611"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1D3134BE"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981B0"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7C10F96" w14:textId="053E7D3E" w:rsidR="00F17F2D" w:rsidRDefault="00F17F2D" w:rsidP="00F17F2D">
            <w:pPr>
              <w:pStyle w:val="Zawartotabeli"/>
              <w:spacing w:line="360" w:lineRule="auto"/>
              <w:rPr>
                <w:rFonts w:ascii="Arial" w:hAnsi="Arial" w:cs="Arial"/>
                <w:kern w:val="0"/>
                <w:lang w:eastAsia="pl-PL"/>
              </w:rPr>
            </w:pPr>
            <w:r>
              <w:rPr>
                <w:rFonts w:ascii="Arial" w:hAnsi="Arial" w:cs="Arial"/>
                <w:bCs/>
              </w:rPr>
              <w:t>Do każdego aparatu, kosz o wymiarach min. 150x480x100 mm, u</w:t>
            </w:r>
            <w:r>
              <w:rPr>
                <w:rFonts w:ascii="Arial" w:hAnsi="Arial" w:cs="Arial"/>
                <w:kern w:val="0"/>
              </w:rPr>
              <w:t xml:space="preserve">chwyt zaciskowy 1 szt. do drenu, do mocowania do szyny standardowej, wkład – </w:t>
            </w:r>
            <w:proofErr w:type="spellStart"/>
            <w:r>
              <w:rPr>
                <w:rFonts w:ascii="Arial" w:hAnsi="Arial" w:cs="Arial"/>
                <w:kern w:val="0"/>
              </w:rPr>
              <w:t>organizer</w:t>
            </w:r>
            <w:proofErr w:type="spellEnd"/>
            <w:r>
              <w:rPr>
                <w:rFonts w:ascii="Arial" w:hAnsi="Arial" w:cs="Arial"/>
                <w:kern w:val="0"/>
              </w:rPr>
              <w:t xml:space="preserve"> do szuflady z 4 przedziałami,                             półka boczna 1 szt. , obracana, do mocowania             na szynie profilowej do każdego aparatu</w:t>
            </w:r>
          </w:p>
        </w:tc>
        <w:tc>
          <w:tcPr>
            <w:tcW w:w="1699" w:type="dxa"/>
            <w:tcBorders>
              <w:bottom w:val="single" w:sz="8" w:space="0" w:color="000000"/>
              <w:right w:val="single" w:sz="8" w:space="0" w:color="000000"/>
            </w:tcBorders>
            <w:shd w:val="clear" w:color="auto" w:fill="auto"/>
            <w:vAlign w:val="center"/>
          </w:tcPr>
          <w:p w14:paraId="647FAE61" w14:textId="49577157"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151A49F"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4251206" w14:textId="581B04D5"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775E06BC"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11839"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8" w:space="0" w:color="000000"/>
              <w:bottom w:val="single" w:sz="4" w:space="0" w:color="000000"/>
            </w:tcBorders>
            <w:shd w:val="clear" w:color="auto" w:fill="auto"/>
            <w:vAlign w:val="center"/>
          </w:tcPr>
          <w:p w14:paraId="21CAE2DA" w14:textId="3AA3EAD3" w:rsidR="00F17F2D" w:rsidRDefault="00F17F2D" w:rsidP="00F17F2D">
            <w:pPr>
              <w:pStyle w:val="Zawartotabeli"/>
              <w:spacing w:line="360" w:lineRule="auto"/>
              <w:rPr>
                <w:rFonts w:ascii="Arial" w:hAnsi="Arial" w:cs="Arial"/>
                <w:kern w:val="0"/>
                <w:lang w:eastAsia="pl-PL"/>
              </w:rPr>
            </w:pPr>
            <w:r>
              <w:rPr>
                <w:rFonts w:ascii="Arial" w:hAnsi="Arial" w:cs="Arial"/>
                <w:b/>
                <w:bCs/>
                <w:kern w:val="0"/>
                <w:lang w:eastAsia="pl-PL"/>
              </w:rPr>
              <w:t>Monitor do aparatu, wymagania ogólne</w:t>
            </w:r>
          </w:p>
        </w:tc>
        <w:tc>
          <w:tcPr>
            <w:tcW w:w="169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7F6D9C1C" w14:textId="3D7480C9"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b/>
                <w:bCs/>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2B0AD2FD"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94CEE47" w14:textId="77777777" w:rsidR="00F17F2D" w:rsidRDefault="00F17F2D" w:rsidP="00F17F2D">
            <w:pPr>
              <w:pStyle w:val="Standard"/>
              <w:widowControl w:val="0"/>
              <w:snapToGrid w:val="0"/>
              <w:spacing w:line="360" w:lineRule="auto"/>
              <w:rPr>
                <w:rFonts w:asciiTheme="minorHAnsi" w:eastAsia="Calibri" w:hAnsiTheme="minorHAnsi"/>
              </w:rPr>
            </w:pPr>
          </w:p>
        </w:tc>
      </w:tr>
      <w:tr w:rsidR="00F17F2D" w14:paraId="7B20198F"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CF242"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4169D1A" w14:textId="397D7A95"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Monitor przeznaczony do monitorowania pacjentów wszystkich kategorii wiekowych: dorosłych, dzieci            i noworodków, z łatwym przełączaniem kategorii, powiązanej z algorytmami pomiarowymi i ustawieniami monitora</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5C118" w14:textId="1DD47E9F"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61D769C"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35BFDB1" w14:textId="3F13993A"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5743A20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16DE0"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560E5A5" w14:textId="7C0A6117"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Monitor pacjenta składa się z monitora stacjonarnego          i modułu transportowego, zgodnie ze szczegółowymi wymaganiami, znajdującymi się w dalszej części specyfikacji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B86B" w14:textId="353BAC90"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6EDB3AB"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81275F2" w14:textId="6DEA11BF"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10405FE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C9E18"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7139E298" w14:textId="4D57D7DE"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Monitor wyposażony w funkcję automatycznego dopasowania układu ekranu do aktualnie monitorowanych parametrów, włączającą i usuwającą odpowiednie pola krzywych dynamicznych i wartości liczbowych parametrów, bez zakłócania pracy monitora i bez konieczności ręcznego włączania i usuwania tych pól. Wymagane jest działanie "Plug and Play". Pola wyświetlające monitorowane parametry powinny automatycznie zwiększać swoje wymiary wraz ze zmniejszaniem liczby jednocześnie monitorowanych parametrów, wykorzystując do wyświetlania cały ekran monitora. Każdy monitor umożliwia jednoczesne wyświetlanie wszystkich wymaganych parametrów</w:t>
            </w:r>
          </w:p>
        </w:tc>
        <w:tc>
          <w:tcPr>
            <w:tcW w:w="1699" w:type="dxa"/>
            <w:tcBorders>
              <w:top w:val="single" w:sz="4" w:space="0" w:color="000000"/>
              <w:bottom w:val="single" w:sz="8" w:space="0" w:color="000000"/>
              <w:right w:val="single" w:sz="8" w:space="0" w:color="000000"/>
            </w:tcBorders>
            <w:shd w:val="clear" w:color="auto" w:fill="auto"/>
            <w:vAlign w:val="center"/>
          </w:tcPr>
          <w:p w14:paraId="54B6E64A" w14:textId="3E014B65"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7AD9581"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94D2991" w14:textId="47B7B7C2"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08B85130"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B7ADC"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D94F2E9" w14:textId="52B6432C"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Możliwość rozbudowy o jednoczesne wyświetlanie przynajmniej 16 krzywych dynamicznych w dowolnym momencie, bez wysyłania zestawu do serwisu</w:t>
            </w:r>
          </w:p>
        </w:tc>
        <w:tc>
          <w:tcPr>
            <w:tcW w:w="1699" w:type="dxa"/>
            <w:tcBorders>
              <w:bottom w:val="single" w:sz="8" w:space="0" w:color="000000"/>
              <w:right w:val="single" w:sz="8" w:space="0" w:color="000000"/>
            </w:tcBorders>
            <w:shd w:val="clear" w:color="auto" w:fill="auto"/>
            <w:vAlign w:val="center"/>
          </w:tcPr>
          <w:p w14:paraId="763795D4" w14:textId="353BD4E3"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4D7BE744"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5640248" w14:textId="6E11728D"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24D20BBD"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F476D"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F33E1C9" w14:textId="5362E380"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Możliwość wyposażenia części stacjonarnej monitora  w ekran o przekątnej min. 21"</w:t>
            </w:r>
          </w:p>
        </w:tc>
        <w:tc>
          <w:tcPr>
            <w:tcW w:w="1699" w:type="dxa"/>
            <w:tcBorders>
              <w:bottom w:val="single" w:sz="8" w:space="0" w:color="000000"/>
              <w:right w:val="single" w:sz="8" w:space="0" w:color="000000"/>
            </w:tcBorders>
            <w:shd w:val="clear" w:color="auto" w:fill="auto"/>
            <w:vAlign w:val="center"/>
          </w:tcPr>
          <w:p w14:paraId="4469B6E8" w14:textId="13BE99F1"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269AC8C9"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B158D14" w14:textId="2E648CB3"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012FEFC2"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9127A"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1E68A5E" w14:textId="1224705F"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Ekran ze sterowaniem dotykowym, z możliwością obsługi w rękawiczkach, zapewniający prezentację monitorowanych parametrów życiowych pacjenta                    i interaktywne sterowanie pomiarami</w:t>
            </w:r>
          </w:p>
        </w:tc>
        <w:tc>
          <w:tcPr>
            <w:tcW w:w="1699" w:type="dxa"/>
            <w:tcBorders>
              <w:bottom w:val="single" w:sz="8" w:space="0" w:color="000000"/>
              <w:right w:val="single" w:sz="8" w:space="0" w:color="000000"/>
            </w:tcBorders>
            <w:shd w:val="clear" w:color="auto" w:fill="auto"/>
            <w:vAlign w:val="center"/>
          </w:tcPr>
          <w:p w14:paraId="44570CE4" w14:textId="1AF79A5F"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A967160"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88854F4" w14:textId="62768412"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42F250F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9429"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4EF9A297" w14:textId="27E9E849"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Sterowanie monitorem za pomocą menu ekranowego  w języku polskim: dostęp do często używanych funkcji za pomocą dedykowanych przycisków ekranowych, wybór parametru i funkcji przez dotyk na ekranie, zmiana wartości oraz wybór pozycji z listy przy pomocy pokrętła, zatwierdzanie wyboru przez naciśnięcie pokrętła. W szczególności wyklucza się rozwiązania wykorzystujące do sterowania funkcjami monitora tzw. "gesty dotykowe", które nie zapewniają jednoznaczności wyniku działania</w:t>
            </w:r>
          </w:p>
        </w:tc>
        <w:tc>
          <w:tcPr>
            <w:tcW w:w="1699" w:type="dxa"/>
            <w:tcBorders>
              <w:bottom w:val="single" w:sz="4" w:space="0" w:color="000000"/>
              <w:right w:val="single" w:sz="8" w:space="0" w:color="000000"/>
            </w:tcBorders>
            <w:shd w:val="clear" w:color="auto" w:fill="auto"/>
            <w:vAlign w:val="center"/>
          </w:tcPr>
          <w:p w14:paraId="59DF5AF3" w14:textId="5380EDB8"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8B10793"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A7C706F" w14:textId="77B58698"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62406E39"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8796E"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6F7542A" w14:textId="142C8456"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Monitor wyposażony w funkcję wyświetlania, razem           z danymi hemodynamicznymi, danych z podłączonego aparatu do znieczulania i innych urządzeń,                        w zależności od udostępniania tych danych przez urządzenie źródłowe: w postaci przebiegów dynamicznych, wartości liczbowych parametrów i pętli oddechowych oraz stężeń wszystkich gazów monitorowanych przez aparat. Dane z dodatkowych urządzeń są zapisywane w trendach monitora                    i udostępniane w sieci do wyświetlania w centrali                   i innych urządzeniach podłączonych do sieci. Możliwość jednoczesnego podłączenia przynajmniej                           3 dodatkowych urządzeń</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4BBFC" w14:textId="0ADD9E94"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788C553C"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AAEE2D2" w14:textId="09F9702E"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0B626BCC"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17C0A"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6B9064B8" w14:textId="7319443E"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 xml:space="preserve">Monitor wyposażony w narzędzie do precyzyjnej analizy ilościowej i jakościowej zmian jednocześnie przynajmniej 9 wybranych parametrów, wyświetlanych w postaci trendów z ruchomymi kursorami służącymi   do wybrania miejsca pomiaru przed zmianą i po zmianie, jednocześnie dla wszystkich obserwowanych parametrów. Wybór parametrów do analizy spośród wszystkich parametrów pochodzących z monitora                i z aparatu do znieczulania oraz innych podłączonych urządzeń. Czas wyświetlanych danych w oknach trendów ustawiany przynajmniej od 1 minuty wzwyż. Drukowanie raportu podsumowania analizy. </w:t>
            </w:r>
            <w:r>
              <w:rPr>
                <w:rFonts w:ascii="Arial" w:hAnsi="Arial" w:cs="Arial"/>
                <w:kern w:val="0"/>
                <w:lang w:eastAsia="pl-PL"/>
              </w:rPr>
              <w:br/>
              <w:t>W szczególności narzędzie powinno umożliwić ocenę skutków i udokumentowanie przeprowadzenia manewru rekrutacji płuc</w:t>
            </w:r>
          </w:p>
        </w:tc>
        <w:tc>
          <w:tcPr>
            <w:tcW w:w="1699" w:type="dxa"/>
            <w:tcBorders>
              <w:top w:val="single" w:sz="4" w:space="0" w:color="000000"/>
              <w:bottom w:val="single" w:sz="8" w:space="0" w:color="000000"/>
              <w:right w:val="single" w:sz="8" w:space="0" w:color="000000"/>
            </w:tcBorders>
            <w:shd w:val="clear" w:color="auto" w:fill="auto"/>
            <w:vAlign w:val="center"/>
          </w:tcPr>
          <w:p w14:paraId="1D74E5ED" w14:textId="2B5BEC5F"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28A56AF9"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D059CEF" w14:textId="41514B09" w:rsidR="00F17F2D" w:rsidRDefault="004603A7"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0A6B8D50" w14:textId="77777777" w:rsidTr="006F287E">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E2509"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46F9F63" w14:textId="0087B715"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Interfejs ekranowy monitora zharmonizowany                     z interfejsem oferowanego aparatu do znieczulania, przynajmniej pod względem kolorystyki, wyglądu                 i położenia na ekranie podstawowych elementów, takich jak przyciski i inne elementy sterujące, pola komunikatów alarmowych</w:t>
            </w:r>
          </w:p>
        </w:tc>
        <w:tc>
          <w:tcPr>
            <w:tcW w:w="1699" w:type="dxa"/>
            <w:tcBorders>
              <w:bottom w:val="single" w:sz="8" w:space="0" w:color="000000"/>
              <w:right w:val="single" w:sz="8" w:space="0" w:color="000000"/>
            </w:tcBorders>
            <w:shd w:val="clear" w:color="auto" w:fill="auto"/>
            <w:vAlign w:val="center"/>
          </w:tcPr>
          <w:p w14:paraId="59427FFD" w14:textId="7F7C5AD0" w:rsidR="00F17F2D" w:rsidRDefault="00FB52D6"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673503BF"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7DD935F" w14:textId="066CF7E4" w:rsidR="00F17F2D" w:rsidRDefault="004603A7" w:rsidP="00F17F2D">
            <w:pPr>
              <w:pStyle w:val="Standard"/>
              <w:widowControl w:val="0"/>
              <w:snapToGrid w:val="0"/>
              <w:spacing w:line="360" w:lineRule="auto"/>
              <w:rPr>
                <w:rFonts w:asciiTheme="minorHAnsi" w:eastAsia="Calibri" w:hAnsiTheme="minorHAnsi"/>
              </w:rPr>
            </w:pPr>
            <w:r>
              <w:rPr>
                <w:rFonts w:ascii="Arial" w:eastAsia="Times New Roman" w:hAnsi="Arial"/>
                <w:lang w:eastAsia="pl-PL"/>
              </w:rPr>
              <w:t>TAK - 1 pkt</w:t>
            </w:r>
            <w:r>
              <w:rPr>
                <w:rFonts w:ascii="Arial" w:eastAsia="Times New Roman" w:hAnsi="Arial"/>
                <w:lang w:eastAsia="pl-PL"/>
              </w:rPr>
              <w:br/>
              <w:t>NIE - 0 pkt</w:t>
            </w:r>
          </w:p>
        </w:tc>
      </w:tr>
      <w:tr w:rsidR="00F17F2D" w14:paraId="78B60205"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5E8B"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3378EB44" w14:textId="6DCC9756"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Monitor umożliwia przygotowanie domyślnej konfiguracji, automatycznie przyjmowanej dla każdego nowego pacjenta. W skład takiej konfiguracji wchodzi ustawienie sposobu wyświetlania parametrów (w tym kolory, kolejność), sposobu alarmowania  (w tym głośność alarmów, aktywacja alarmów wybranych parametrów i sposób ich archiwizacji), ustawione granice alarmowe poszczególnych parametrów.</w:t>
            </w:r>
            <w:r>
              <w:rPr>
                <w:rFonts w:ascii="Arial" w:hAnsi="Arial" w:cs="Arial"/>
                <w:kern w:val="0"/>
                <w:lang w:eastAsia="pl-PL"/>
              </w:rPr>
              <w:br/>
              <w:t>Możliwość zapamiętania i łatwego przywołania przynajmniej czterech takich zestawów dla każdej kategorii wiekowej pacjentów (dorośli, dzieci, noworodki)</w:t>
            </w:r>
          </w:p>
        </w:tc>
        <w:tc>
          <w:tcPr>
            <w:tcW w:w="1699" w:type="dxa"/>
            <w:tcBorders>
              <w:bottom w:val="single" w:sz="4" w:space="0" w:color="000000"/>
              <w:right w:val="single" w:sz="8" w:space="0" w:color="000000"/>
            </w:tcBorders>
            <w:shd w:val="clear" w:color="auto" w:fill="auto"/>
            <w:vAlign w:val="center"/>
          </w:tcPr>
          <w:p w14:paraId="40E6516A" w14:textId="5CD6A92A"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ECE34CF"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7CCD938" w14:textId="34E08230"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40F9678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8815C"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F0796E4" w14:textId="322491E4"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W przypadku odłączenia zasilania z sieci elektrycznej, monitor ma potencjalną możliwość kontynuacji monitorowania min.: EKG, ST, arytmii, oddechu, SpO2, ciśnienia metodą nieinwazyjną, ciśnienia metodą inwazyjną (w 8 torach), temperatury (w 4 torach) i CO2 co najmniej przez 3 godziny oraz zachowuje ciągłość monitorowania przynajmniej w zakresie trendów powyższych parametrów i zdarzeń alarmowych przed odłączeniem zasilania, w trakcie i po przywróceniu zasilania</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47509" w14:textId="3FFDA54E"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47A8354"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B0D1C08" w14:textId="23EF2D3A"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6F105A1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BEB8"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right w:val="single" w:sz="8" w:space="0" w:color="000000"/>
            </w:tcBorders>
            <w:shd w:val="clear" w:color="auto" w:fill="auto"/>
          </w:tcPr>
          <w:p w14:paraId="51DC420E" w14:textId="00BB7423" w:rsidR="00F17F2D" w:rsidRDefault="00F17F2D" w:rsidP="00F17F2D">
            <w:pPr>
              <w:pStyle w:val="Zawartotabeli"/>
              <w:spacing w:line="360" w:lineRule="auto"/>
              <w:rPr>
                <w:rFonts w:ascii="Arial" w:hAnsi="Arial" w:cs="Arial"/>
                <w:kern w:val="0"/>
                <w:lang w:eastAsia="pl-PL"/>
              </w:rPr>
            </w:pPr>
            <w:r>
              <w:rPr>
                <w:rFonts w:ascii="Arial" w:hAnsi="Arial" w:cs="Arial"/>
                <w:color w:val="000000"/>
                <w:kern w:val="0"/>
                <w:lang w:eastAsia="pl-PL"/>
              </w:rPr>
              <w:t>Monitor ergonomicznie zamocowany do aparatu do znieczulania. Dostępna deklaracja zgodności aparatu       z monitorem wydana przez producenta</w:t>
            </w:r>
          </w:p>
        </w:tc>
        <w:tc>
          <w:tcPr>
            <w:tcW w:w="1699" w:type="dxa"/>
            <w:tcBorders>
              <w:top w:val="single" w:sz="4" w:space="0" w:color="000000"/>
              <w:bottom w:val="single" w:sz="8" w:space="0" w:color="000000"/>
              <w:right w:val="single" w:sz="8" w:space="0" w:color="000000"/>
            </w:tcBorders>
            <w:shd w:val="clear" w:color="auto" w:fill="auto"/>
            <w:vAlign w:val="center"/>
          </w:tcPr>
          <w:p w14:paraId="09DEE92F" w14:textId="32630B2D"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7A4583C"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6D9DD6D" w14:textId="4384A28F" w:rsidR="00F17F2D" w:rsidRDefault="00113FB4"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0746A40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D06BC"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8" w:space="0" w:color="000000"/>
              <w:bottom w:val="single" w:sz="4" w:space="0" w:color="000000"/>
              <w:right w:val="single" w:sz="8" w:space="0" w:color="000000"/>
            </w:tcBorders>
            <w:shd w:val="clear" w:color="auto" w:fill="auto"/>
          </w:tcPr>
          <w:p w14:paraId="48D8472B" w14:textId="1CB09A7D" w:rsidR="00F17F2D" w:rsidRDefault="00F17F2D" w:rsidP="00F17F2D">
            <w:pPr>
              <w:pStyle w:val="Zawartotabeli"/>
              <w:spacing w:line="360" w:lineRule="auto"/>
              <w:rPr>
                <w:rFonts w:ascii="Arial" w:hAnsi="Arial" w:cs="Arial"/>
                <w:kern w:val="0"/>
                <w:lang w:eastAsia="pl-PL"/>
              </w:rPr>
            </w:pPr>
            <w:r>
              <w:rPr>
                <w:rFonts w:ascii="Arial" w:hAnsi="Arial" w:cs="Arial"/>
                <w:b/>
                <w:bCs/>
                <w:color w:val="000000"/>
                <w:kern w:val="0"/>
                <w:lang w:eastAsia="pl-PL"/>
              </w:rPr>
              <w:t>Alarmy</w:t>
            </w:r>
          </w:p>
        </w:tc>
        <w:tc>
          <w:tcPr>
            <w:tcW w:w="1699" w:type="dxa"/>
            <w:tcBorders>
              <w:bottom w:val="single" w:sz="4" w:space="0" w:color="000000"/>
              <w:right w:val="single" w:sz="8" w:space="0" w:color="000000"/>
            </w:tcBorders>
            <w:shd w:val="clear" w:color="auto" w:fill="auto"/>
            <w:vAlign w:val="center"/>
          </w:tcPr>
          <w:p w14:paraId="2C2F138A" w14:textId="3E2363EC"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250D6396"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DB22BCA" w14:textId="77777777" w:rsidR="00F17F2D" w:rsidRDefault="00F17F2D" w:rsidP="00F17F2D">
            <w:pPr>
              <w:pStyle w:val="Standard"/>
              <w:widowControl w:val="0"/>
              <w:snapToGrid w:val="0"/>
              <w:spacing w:line="360" w:lineRule="auto"/>
              <w:rPr>
                <w:rFonts w:asciiTheme="minorHAnsi" w:eastAsia="Calibri" w:hAnsiTheme="minorHAnsi"/>
              </w:rPr>
            </w:pPr>
          </w:p>
        </w:tc>
      </w:tr>
      <w:tr w:rsidR="00F17F2D" w14:paraId="558835C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E4FA5"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0C1236E6" w14:textId="6EBD20E5"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Ręczne oraz automatyczne ustawianie granic alarmowych na żądanie, na podstawie bieżących wartości parametrów, jednocześnie dla wszystkich monitorowanych parametrów</w:t>
            </w:r>
          </w:p>
        </w:tc>
        <w:tc>
          <w:tcPr>
            <w:tcW w:w="1699" w:type="dxa"/>
            <w:tcBorders>
              <w:top w:val="single" w:sz="4" w:space="0" w:color="000000"/>
              <w:bottom w:val="single" w:sz="8" w:space="0" w:color="000000"/>
              <w:right w:val="single" w:sz="8" w:space="0" w:color="000000"/>
            </w:tcBorders>
            <w:shd w:val="clear" w:color="auto" w:fill="auto"/>
            <w:vAlign w:val="center"/>
          </w:tcPr>
          <w:p w14:paraId="31D0D3BF" w14:textId="68A3F6B6"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3581716"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57A7285" w14:textId="29A6CFFB"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318C7591"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2F3FE"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FFFFFF"/>
          </w:tcPr>
          <w:p w14:paraId="6BD75108" w14:textId="753C9854"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Możliwość trwałego i czasowego zablokowania alarmów tylko ciśnienia inwazyjnego, niezależnie             od pozostałych alarmów, z odpowiednią sygnalizacją takiego stanu lub inna metoda umożliwiająca przygotowanie linii pomiarowych ciśnienia przed przybyciem pacjenta oraz obsługę linii pomiarowych, bez zakłócania alarmami i bez ograniczania normalnego monitorowania innych parametrów</w:t>
            </w:r>
          </w:p>
        </w:tc>
        <w:tc>
          <w:tcPr>
            <w:tcW w:w="1699" w:type="dxa"/>
            <w:tcBorders>
              <w:bottom w:val="single" w:sz="8" w:space="0" w:color="000000"/>
              <w:right w:val="single" w:sz="8" w:space="0" w:color="000000"/>
            </w:tcBorders>
            <w:shd w:val="clear" w:color="auto" w:fill="auto"/>
            <w:vAlign w:val="center"/>
          </w:tcPr>
          <w:p w14:paraId="3E4C801D" w14:textId="30ACC428"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7DBBB12"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3A44F8B" w14:textId="7F8595B7"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6CC1CD9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70EFE"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C5725DF" w14:textId="6EEDECE6"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Rejestracja w pamięci monitora zdarzeń alarmowych            z zapisem odcinka krzywej dynamicznej parametru wywołującego alarm, innych krzywych dynamicznych oraz wartości liczbowych wszystkich parametrów monitorowanych w czasie wystąpienia alarmu</w:t>
            </w:r>
          </w:p>
        </w:tc>
        <w:tc>
          <w:tcPr>
            <w:tcW w:w="1699" w:type="dxa"/>
            <w:tcBorders>
              <w:bottom w:val="single" w:sz="8" w:space="0" w:color="000000"/>
              <w:right w:val="single" w:sz="8" w:space="0" w:color="000000"/>
            </w:tcBorders>
            <w:shd w:val="clear" w:color="auto" w:fill="auto"/>
            <w:vAlign w:val="center"/>
          </w:tcPr>
          <w:p w14:paraId="3654E91A" w14:textId="38A62080"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27F657B"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C651420" w14:textId="42CD7CE6"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2A60FA26"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8FC03"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7E8D722" w14:textId="5839AC89"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 xml:space="preserve">Świetlna sygnalizacja alarmów, </w:t>
            </w:r>
            <w:r>
              <w:rPr>
                <w:rFonts w:ascii="Arial" w:hAnsi="Arial" w:cs="Arial"/>
                <w:kern w:val="0"/>
                <w:lang w:eastAsia="pl-PL"/>
              </w:rPr>
              <w:br/>
              <w:t>w trzech kolorach, odpowiadających poziomom alarmów (czerwony, żółty, niebieski), widoczna z każdej strony monitora (360 stopni)</w:t>
            </w:r>
          </w:p>
        </w:tc>
        <w:tc>
          <w:tcPr>
            <w:tcW w:w="1699" w:type="dxa"/>
            <w:tcBorders>
              <w:bottom w:val="single" w:sz="8" w:space="0" w:color="000000"/>
              <w:right w:val="single" w:sz="8" w:space="0" w:color="000000"/>
            </w:tcBorders>
            <w:shd w:val="clear" w:color="auto" w:fill="auto"/>
            <w:vAlign w:val="center"/>
          </w:tcPr>
          <w:p w14:paraId="2A91F73D" w14:textId="379CDC09"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CC6A85E"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C35E362" w14:textId="603D614A"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038DD676"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94B96"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38593C9" w14:textId="17B21E10"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Specjalny, dobrze widoczny wskaźnik informujący                 o wyciszeniu i o zawieszeniu alarmów, z informacją              o pozostałym czasie wyciszenia i zawieszenia</w:t>
            </w:r>
          </w:p>
        </w:tc>
        <w:tc>
          <w:tcPr>
            <w:tcW w:w="1699" w:type="dxa"/>
            <w:tcBorders>
              <w:bottom w:val="single" w:sz="8" w:space="0" w:color="000000"/>
              <w:right w:val="single" w:sz="8" w:space="0" w:color="000000"/>
            </w:tcBorders>
            <w:shd w:val="clear" w:color="auto" w:fill="auto"/>
            <w:vAlign w:val="center"/>
          </w:tcPr>
          <w:p w14:paraId="068334C7" w14:textId="273808A8"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28C76F4"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1BC657B" w14:textId="2DCA36A4"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4B684E3F"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917E0"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1C5D042" w14:textId="2BB0DB64"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Informacja o ustawionej głośności alarmów, stale wyświetlana na ekranie monitora. Wyjątkiem jest wystąpienie zdarzenia alarmowego lub wyciszenie</w:t>
            </w:r>
          </w:p>
        </w:tc>
        <w:tc>
          <w:tcPr>
            <w:tcW w:w="1699" w:type="dxa"/>
            <w:tcBorders>
              <w:bottom w:val="single" w:sz="8" w:space="0" w:color="000000"/>
              <w:right w:val="single" w:sz="8" w:space="0" w:color="000000"/>
            </w:tcBorders>
            <w:shd w:val="clear" w:color="auto" w:fill="auto"/>
            <w:vAlign w:val="center"/>
          </w:tcPr>
          <w:p w14:paraId="3CD32C66" w14:textId="3ADD544F"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C5B1648"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D7277BD" w14:textId="419EF47D"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1C4C2FB2"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EB6C0"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D05EB39" w14:textId="57F83164" w:rsidR="00F17F2D" w:rsidRDefault="00F17F2D" w:rsidP="00F17F2D">
            <w:pPr>
              <w:pStyle w:val="Zawartotabeli"/>
              <w:spacing w:line="360" w:lineRule="auto"/>
              <w:rPr>
                <w:rFonts w:ascii="Arial" w:hAnsi="Arial" w:cs="Arial"/>
                <w:kern w:val="0"/>
                <w:lang w:eastAsia="pl-PL"/>
              </w:rPr>
            </w:pPr>
            <w:r>
              <w:rPr>
                <w:rFonts w:ascii="Arial" w:hAnsi="Arial" w:cs="Arial"/>
                <w:b/>
                <w:bCs/>
                <w:kern w:val="0"/>
                <w:lang w:eastAsia="pl-PL"/>
              </w:rPr>
              <w:t>Transport pacjenta</w:t>
            </w:r>
          </w:p>
        </w:tc>
        <w:tc>
          <w:tcPr>
            <w:tcW w:w="1699" w:type="dxa"/>
            <w:tcBorders>
              <w:bottom w:val="single" w:sz="8" w:space="0" w:color="000000"/>
              <w:right w:val="single" w:sz="8" w:space="0" w:color="000000"/>
            </w:tcBorders>
            <w:shd w:val="clear" w:color="auto" w:fill="auto"/>
            <w:vAlign w:val="center"/>
          </w:tcPr>
          <w:p w14:paraId="571DACC4" w14:textId="678BA93C"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2879CAD9"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367B308" w14:textId="77777777" w:rsidR="00F17F2D" w:rsidRDefault="00F17F2D" w:rsidP="00F17F2D">
            <w:pPr>
              <w:pStyle w:val="Standard"/>
              <w:widowControl w:val="0"/>
              <w:snapToGrid w:val="0"/>
              <w:spacing w:line="360" w:lineRule="auto"/>
              <w:rPr>
                <w:rFonts w:asciiTheme="minorHAnsi" w:eastAsia="Calibri" w:hAnsiTheme="minorHAnsi"/>
              </w:rPr>
            </w:pPr>
          </w:p>
        </w:tc>
      </w:tr>
      <w:tr w:rsidR="00F17F2D" w14:paraId="0AC31F8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E87D2"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B3D5A0E" w14:textId="73E84FD1"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Funkcja automatycznego przenoszenia danych demograficznych pacjenta przenoszonego z jednego stanowiska na drugie, podłączone do tej samej sieci. Brak konieczności wpisywania jego danych w monitorze pacjenta na stanowisku, do którego został przeniesiony oraz brak konieczności ręcznego usuwania pacjenta          z monitora będącego na stanowisku, które opuścił przenoszony pacjent</w:t>
            </w:r>
          </w:p>
        </w:tc>
        <w:tc>
          <w:tcPr>
            <w:tcW w:w="1699" w:type="dxa"/>
            <w:tcBorders>
              <w:bottom w:val="single" w:sz="8" w:space="0" w:color="000000"/>
              <w:right w:val="single" w:sz="8" w:space="0" w:color="000000"/>
            </w:tcBorders>
            <w:shd w:val="clear" w:color="auto" w:fill="auto"/>
            <w:vAlign w:val="center"/>
          </w:tcPr>
          <w:p w14:paraId="5BB4B1F6" w14:textId="324AE9C8"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E1C1344"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61BFCEE" w14:textId="0A16411F"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23938F1F"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B163"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684E2A22" w14:textId="7EF76403"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Monitor wyposażony w moduł transportowy z możliwością ciągłego monitorowania przynajmniej: EKG w pełnym wymaganym zakresie, SpO2, ciśnienia metodą nieinwazyjną, ciśnienia metodą inwazyjną (x8), temperatury (x4) oraz CO2 w strumieniu głównym lub bocznym, w szczególności bez żadnych przerw związanych z rozpoczynaniem i kończeniem transportu oraz bez konieczności wymiany modułów pomiarowych i układów pacjenta na czas transportu. Ciągłość monitorowania dotyczy trendów wszystkich monitorowanych parametrów modułu transportowego, urządzeń podłączonych na poprzednim stanowisku, wyników obliczeń oraz zdarzeń alarmowych</w:t>
            </w:r>
          </w:p>
        </w:tc>
        <w:tc>
          <w:tcPr>
            <w:tcW w:w="1699" w:type="dxa"/>
            <w:tcBorders>
              <w:bottom w:val="single" w:sz="4" w:space="0" w:color="000000"/>
              <w:right w:val="single" w:sz="8" w:space="0" w:color="000000"/>
            </w:tcBorders>
            <w:shd w:val="clear" w:color="auto" w:fill="auto"/>
            <w:vAlign w:val="center"/>
          </w:tcPr>
          <w:p w14:paraId="19B34E45" w14:textId="73C4B66E"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0ECE6078"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E57A64D" w14:textId="12CCF059"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38E021A6"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71CC"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006C9234" w14:textId="5C97972A"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Rozpoczęcie i zakończenie transportu monitora nie wymaga podłączania ani odłączania jakichkolwiek przewodów. Odłączenie i podłączenie modułu transportowego do części stacjonarnej monitora możliwe przy użyciu jednej ręki, bez konieczności demontowania uchwytu transportowego</w:t>
            </w:r>
          </w:p>
        </w:tc>
        <w:tc>
          <w:tcPr>
            <w:tcW w:w="1699" w:type="dxa"/>
            <w:tcBorders>
              <w:top w:val="single" w:sz="4" w:space="0" w:color="000000"/>
              <w:bottom w:val="single" w:sz="8" w:space="0" w:color="000000"/>
              <w:right w:val="single" w:sz="8" w:space="0" w:color="000000"/>
            </w:tcBorders>
            <w:shd w:val="clear" w:color="auto" w:fill="auto"/>
            <w:vAlign w:val="center"/>
          </w:tcPr>
          <w:p w14:paraId="6031885D" w14:textId="3E8F142E"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7494FD2"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2881026" w14:textId="5B2D2EA4"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5289662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6CF31"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B3739B4" w14:textId="1205EE19"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Masa modułu transportowego z wbudowanymi modułami do EKG, TEMP, NIBP, CO</w:t>
            </w:r>
            <w:r>
              <w:rPr>
                <w:rFonts w:ascii="Arial" w:hAnsi="Arial" w:cs="Arial"/>
                <w:kern w:val="0"/>
                <w:vertAlign w:val="subscript"/>
                <w:lang w:eastAsia="pl-PL"/>
              </w:rPr>
              <w:t xml:space="preserve">2 </w:t>
            </w:r>
            <w:r>
              <w:rPr>
                <w:rFonts w:ascii="Arial" w:hAnsi="Arial" w:cs="Arial"/>
                <w:kern w:val="0"/>
                <w:lang w:eastAsia="pl-PL"/>
              </w:rPr>
              <w:t>max. 2 kg</w:t>
            </w:r>
          </w:p>
        </w:tc>
        <w:tc>
          <w:tcPr>
            <w:tcW w:w="1699" w:type="dxa"/>
            <w:tcBorders>
              <w:bottom w:val="single" w:sz="8" w:space="0" w:color="000000"/>
              <w:right w:val="single" w:sz="8" w:space="0" w:color="000000"/>
            </w:tcBorders>
            <w:shd w:val="clear" w:color="auto" w:fill="auto"/>
            <w:vAlign w:val="center"/>
          </w:tcPr>
          <w:p w14:paraId="70ADA35A" w14:textId="4596325C" w:rsidR="00F17F2D" w:rsidRDefault="004603A7"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060A24A"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63ECE9F" w14:textId="619BED5B" w:rsidR="00F17F2D" w:rsidRDefault="004603A7" w:rsidP="00F17F2D">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 xml:space="preserve">&lt;1 kg - </w:t>
            </w:r>
            <w:r w:rsidR="00113FB4">
              <w:rPr>
                <w:rFonts w:ascii="Arial" w:eastAsia="Times New Roman" w:hAnsi="Arial"/>
                <w:color w:val="000000"/>
                <w:lang w:eastAsia="pl-PL"/>
              </w:rPr>
              <w:t>1</w:t>
            </w:r>
            <w:r>
              <w:rPr>
                <w:rFonts w:ascii="Arial" w:eastAsia="Times New Roman" w:hAnsi="Arial"/>
                <w:color w:val="000000"/>
                <w:lang w:eastAsia="pl-PL"/>
              </w:rPr>
              <w:t xml:space="preserve"> pkt</w:t>
            </w:r>
            <w:r>
              <w:rPr>
                <w:rFonts w:ascii="Arial" w:eastAsia="Times New Roman" w:hAnsi="Arial"/>
                <w:color w:val="000000"/>
                <w:lang w:eastAsia="pl-PL"/>
              </w:rPr>
              <w:br/>
              <w:t>od 1kg do 2kg  - 0 pkt</w:t>
            </w:r>
          </w:p>
        </w:tc>
      </w:tr>
      <w:tr w:rsidR="00F17F2D" w14:paraId="1A55110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0CF70"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1C303C3" w14:textId="7B8ABA6D"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Zasilanie z wbudowanego akumulatora modułu transportowego minimum przez 3 godziny ciągłego monitorowania</w:t>
            </w:r>
          </w:p>
        </w:tc>
        <w:tc>
          <w:tcPr>
            <w:tcW w:w="1699" w:type="dxa"/>
            <w:tcBorders>
              <w:bottom w:val="single" w:sz="8" w:space="0" w:color="000000"/>
              <w:right w:val="single" w:sz="8" w:space="0" w:color="000000"/>
            </w:tcBorders>
            <w:shd w:val="clear" w:color="auto" w:fill="auto"/>
            <w:vAlign w:val="center"/>
          </w:tcPr>
          <w:p w14:paraId="0173FDED" w14:textId="141EE900"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9E11568"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AFF2C59" w14:textId="6F633F23"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F17F2D" w14:paraId="698C60A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BD479" w14:textId="77777777" w:rsidR="00F17F2D" w:rsidRDefault="00F17F2D" w:rsidP="00F17F2D">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592FB00" w14:textId="00DD7328" w:rsidR="00F17F2D" w:rsidRDefault="00F17F2D" w:rsidP="00F17F2D">
            <w:pPr>
              <w:pStyle w:val="Zawartotabeli"/>
              <w:spacing w:line="360" w:lineRule="auto"/>
              <w:rPr>
                <w:rFonts w:ascii="Arial" w:hAnsi="Arial" w:cs="Arial"/>
                <w:kern w:val="0"/>
                <w:lang w:eastAsia="pl-PL"/>
              </w:rPr>
            </w:pPr>
            <w:r>
              <w:rPr>
                <w:rFonts w:ascii="Arial" w:hAnsi="Arial" w:cs="Arial"/>
                <w:kern w:val="0"/>
                <w:lang w:eastAsia="pl-PL"/>
              </w:rPr>
              <w:t xml:space="preserve">Moduł transportowy umożliwia sterowanie pracą pompy do </w:t>
            </w:r>
            <w:proofErr w:type="spellStart"/>
            <w:r>
              <w:rPr>
                <w:rFonts w:ascii="Arial" w:hAnsi="Arial" w:cs="Arial"/>
                <w:kern w:val="0"/>
                <w:lang w:eastAsia="pl-PL"/>
              </w:rPr>
              <w:t>kontrpulsacji</w:t>
            </w:r>
            <w:proofErr w:type="spellEnd"/>
            <w:r>
              <w:rPr>
                <w:rFonts w:ascii="Arial" w:hAnsi="Arial" w:cs="Arial"/>
                <w:kern w:val="0"/>
                <w:lang w:eastAsia="pl-PL"/>
              </w:rPr>
              <w:t xml:space="preserve"> podczas transportu</w:t>
            </w:r>
          </w:p>
        </w:tc>
        <w:tc>
          <w:tcPr>
            <w:tcW w:w="1699" w:type="dxa"/>
            <w:tcBorders>
              <w:bottom w:val="single" w:sz="8" w:space="0" w:color="000000"/>
              <w:right w:val="single" w:sz="8" w:space="0" w:color="000000"/>
            </w:tcBorders>
            <w:shd w:val="clear" w:color="auto" w:fill="auto"/>
            <w:vAlign w:val="center"/>
          </w:tcPr>
          <w:p w14:paraId="32B40F0F" w14:textId="4A9763F4" w:rsidR="00F17F2D" w:rsidRDefault="00F17F2D" w:rsidP="00F17F2D">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0B2870B" w14:textId="77777777" w:rsidR="00F17F2D" w:rsidRDefault="00F17F2D" w:rsidP="00F17F2D">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BF38D9C" w14:textId="4D7A21B1" w:rsidR="00F17F2D" w:rsidRDefault="00FB52D6" w:rsidP="00F17F2D">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5706991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3DADA"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6CFB949" w14:textId="2CE257BE"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Moduł transportowy wyposażony w ekran dotykowy          o przekątnej min. 6”</w:t>
            </w:r>
          </w:p>
        </w:tc>
        <w:tc>
          <w:tcPr>
            <w:tcW w:w="1699" w:type="dxa"/>
            <w:tcBorders>
              <w:bottom w:val="single" w:sz="8" w:space="0" w:color="000000"/>
              <w:right w:val="single" w:sz="8" w:space="0" w:color="000000"/>
            </w:tcBorders>
            <w:shd w:val="clear" w:color="auto" w:fill="auto"/>
            <w:vAlign w:val="center"/>
          </w:tcPr>
          <w:p w14:paraId="3A03E210" w14:textId="7D8C2CF2"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20450A9"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A973CDC" w14:textId="5BD7567B" w:rsidR="004603A7" w:rsidRDefault="004603A7" w:rsidP="004603A7">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&gt;= 6,2"- 2 pkt</w:t>
            </w:r>
            <w:r>
              <w:rPr>
                <w:rFonts w:ascii="Arial" w:eastAsia="Times New Roman" w:hAnsi="Arial"/>
                <w:color w:val="000000"/>
                <w:lang w:eastAsia="pl-PL"/>
              </w:rPr>
              <w:br/>
              <w:t>&lt; 6,2" - 0 pkt</w:t>
            </w:r>
          </w:p>
        </w:tc>
      </w:tr>
      <w:tr w:rsidR="004603A7" w14:paraId="16EF56B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CDB88"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AEEBCC2" w14:textId="5945EBE0"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Ekran dotykowy modułu transportowego przystosowany do warunków transportowych: zabezpieczony przed nieoczekiwaną zmianą wyświetlanych informacji, a w szczególności przed reagowaniem na krótkie, przypadkowe dotknięcia i przesunięcia palcem, czy palcami po ekranie</w:t>
            </w:r>
          </w:p>
        </w:tc>
        <w:tc>
          <w:tcPr>
            <w:tcW w:w="1699" w:type="dxa"/>
            <w:tcBorders>
              <w:bottom w:val="single" w:sz="8" w:space="0" w:color="000000"/>
              <w:right w:val="single" w:sz="8" w:space="0" w:color="000000"/>
            </w:tcBorders>
            <w:shd w:val="clear" w:color="auto" w:fill="auto"/>
            <w:vAlign w:val="center"/>
          </w:tcPr>
          <w:p w14:paraId="13CC3BD7" w14:textId="05A545BD"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D206706"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F1D0254" w14:textId="3D5E2F0B" w:rsidR="004603A7" w:rsidRDefault="004603A7" w:rsidP="004603A7">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 xml:space="preserve">TAK - </w:t>
            </w:r>
            <w:r w:rsidR="00AE5AF0">
              <w:rPr>
                <w:rFonts w:ascii="Arial" w:eastAsia="Times New Roman" w:hAnsi="Arial"/>
                <w:color w:val="000000"/>
                <w:lang w:eastAsia="pl-PL"/>
              </w:rPr>
              <w:t>2</w:t>
            </w:r>
            <w:r>
              <w:rPr>
                <w:rFonts w:ascii="Arial" w:eastAsia="Times New Roman" w:hAnsi="Arial"/>
                <w:color w:val="000000"/>
                <w:lang w:eastAsia="pl-PL"/>
              </w:rPr>
              <w:t xml:space="preserve"> pkt</w:t>
            </w:r>
            <w:r>
              <w:rPr>
                <w:rFonts w:ascii="Arial" w:eastAsia="Times New Roman" w:hAnsi="Arial"/>
                <w:color w:val="000000"/>
                <w:lang w:eastAsia="pl-PL"/>
              </w:rPr>
              <w:br/>
              <w:t>NIE - 0 pkt</w:t>
            </w:r>
          </w:p>
        </w:tc>
      </w:tr>
      <w:tr w:rsidR="004603A7" w14:paraId="2FDA59F6"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E6A3E"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4D9EBC77" w14:textId="6A2D092C"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Moduł transportowy, przystosowany do zagrożeń związanych z transportem, odporny na zachlapania (min. IPX3) i upadek z wysokości przynajmniej 1 metra, potwierdzone odpowiednimi deklaracjami producenta</w:t>
            </w:r>
          </w:p>
        </w:tc>
        <w:tc>
          <w:tcPr>
            <w:tcW w:w="1699" w:type="dxa"/>
            <w:tcBorders>
              <w:bottom w:val="single" w:sz="8" w:space="0" w:color="000000"/>
              <w:right w:val="single" w:sz="8" w:space="0" w:color="000000"/>
            </w:tcBorders>
            <w:shd w:val="clear" w:color="auto" w:fill="auto"/>
            <w:vAlign w:val="center"/>
          </w:tcPr>
          <w:p w14:paraId="5DB10974" w14:textId="23552B9D"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BC49A61"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0636303" w14:textId="21213F2D" w:rsidR="004603A7" w:rsidRDefault="004603A7" w:rsidP="004603A7">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IPX4 i więcej - 2 pkt</w:t>
            </w:r>
            <w:r>
              <w:rPr>
                <w:rFonts w:ascii="Arial" w:eastAsia="Times New Roman" w:hAnsi="Arial"/>
                <w:color w:val="000000"/>
                <w:lang w:eastAsia="pl-PL"/>
              </w:rPr>
              <w:br/>
              <w:t>IPX3 - 0</w:t>
            </w:r>
          </w:p>
        </w:tc>
      </w:tr>
      <w:tr w:rsidR="004603A7" w14:paraId="4435FACE"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9ED2F"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5CD1478" w14:textId="290EE24C"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Moduł przystosowany do warunków transportowych z odpowiednim kształtem obudowy ułatwiającym przenoszenie lub zewnętrzny uchwyt, którego nie trzeba demontować na czas dokowania </w:t>
            </w:r>
          </w:p>
        </w:tc>
        <w:tc>
          <w:tcPr>
            <w:tcW w:w="1699" w:type="dxa"/>
            <w:tcBorders>
              <w:bottom w:val="single" w:sz="8" w:space="0" w:color="000000"/>
              <w:right w:val="single" w:sz="8" w:space="0" w:color="000000"/>
            </w:tcBorders>
            <w:shd w:val="clear" w:color="auto" w:fill="auto"/>
            <w:vAlign w:val="center"/>
          </w:tcPr>
          <w:p w14:paraId="279704C1" w14:textId="3B0C5760"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79E2CB0"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A254E34" w14:textId="6D3BBB03" w:rsidR="004603A7" w:rsidRDefault="004603A7" w:rsidP="004603A7">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TAK</w:t>
            </w:r>
          </w:p>
        </w:tc>
      </w:tr>
      <w:tr w:rsidR="004603A7" w14:paraId="730C34A9"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38979"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651DE296" w14:textId="6380C894"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Moduł transportowy, zamocowany na stanowisku, przesyła dane do systemu monitorowania przez łącze optyczne, którego nie da się uszkodzić mechanicznie przy dowolnie częstym podłączaniu i odłączaniu modułu</w:t>
            </w:r>
          </w:p>
        </w:tc>
        <w:tc>
          <w:tcPr>
            <w:tcW w:w="1699" w:type="dxa"/>
            <w:tcBorders>
              <w:bottom w:val="single" w:sz="4" w:space="0" w:color="000000"/>
              <w:right w:val="single" w:sz="8" w:space="0" w:color="000000"/>
            </w:tcBorders>
            <w:shd w:val="clear" w:color="auto" w:fill="auto"/>
            <w:vAlign w:val="center"/>
          </w:tcPr>
          <w:p w14:paraId="468A8975" w14:textId="4EE235ED"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BC815BC"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5F6AB08" w14:textId="5B4D63E3" w:rsidR="004603A7" w:rsidRDefault="004603A7" w:rsidP="004603A7">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 xml:space="preserve">Łącze optyczne - </w:t>
            </w:r>
            <w:r>
              <w:rPr>
                <w:rFonts w:ascii="Arial" w:eastAsia="Times New Roman" w:hAnsi="Arial"/>
                <w:color w:val="000000"/>
                <w:lang w:eastAsia="pl-PL"/>
              </w:rPr>
              <w:br/>
            </w:r>
            <w:r w:rsidR="00113FB4">
              <w:rPr>
                <w:rFonts w:ascii="Arial" w:eastAsia="Times New Roman" w:hAnsi="Arial"/>
                <w:color w:val="000000"/>
                <w:lang w:eastAsia="pl-PL"/>
              </w:rPr>
              <w:t>1</w:t>
            </w:r>
            <w:r>
              <w:rPr>
                <w:rFonts w:ascii="Arial" w:eastAsia="Times New Roman" w:hAnsi="Arial"/>
                <w:color w:val="000000"/>
                <w:lang w:eastAsia="pl-PL"/>
              </w:rPr>
              <w:t xml:space="preserve"> pkt</w:t>
            </w:r>
            <w:r>
              <w:rPr>
                <w:rFonts w:ascii="Arial" w:eastAsia="Times New Roman" w:hAnsi="Arial"/>
                <w:color w:val="000000"/>
                <w:lang w:eastAsia="pl-PL"/>
              </w:rPr>
              <w:br/>
              <w:t xml:space="preserve">Inne łącze - </w:t>
            </w:r>
            <w:r>
              <w:rPr>
                <w:rFonts w:ascii="Arial" w:eastAsia="Times New Roman" w:hAnsi="Arial"/>
                <w:color w:val="000000"/>
                <w:lang w:eastAsia="pl-PL"/>
              </w:rPr>
              <w:br/>
              <w:t>0 pkt</w:t>
            </w:r>
          </w:p>
        </w:tc>
      </w:tr>
      <w:tr w:rsidR="004603A7" w14:paraId="770FA7A5"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D20AB"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7EB21E7" w14:textId="163978A5"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Moduł przystosowany do mocowania z prawej i lewej strony stanowiska w taki sposób, że przewody łączące monitor z pacjentem są skierowane bezpośrednio           w stronę pacjenta, z zachowaniem odpowiedniej widoczności ekranu. Automatyczny obrót zawartości ekranu o 180 stopni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07655" w14:textId="35D62137"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548656F"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56822E6" w14:textId="616B666E"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5084D6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F59D5"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324601A5" w14:textId="72C51B8F"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Moduł transportowy zamocowany na stanowisku umożliwia jednoczesną, ciągłą obserwację danych          na ekranie stacjonarnym i na ekranie modułu transportowego</w:t>
            </w:r>
          </w:p>
        </w:tc>
        <w:tc>
          <w:tcPr>
            <w:tcW w:w="1699" w:type="dxa"/>
            <w:tcBorders>
              <w:top w:val="single" w:sz="4" w:space="0" w:color="000000"/>
              <w:bottom w:val="single" w:sz="8" w:space="0" w:color="000000"/>
              <w:right w:val="single" w:sz="8" w:space="0" w:color="000000"/>
            </w:tcBorders>
            <w:shd w:val="clear" w:color="auto" w:fill="auto"/>
            <w:vAlign w:val="center"/>
          </w:tcPr>
          <w:p w14:paraId="42B9D26F" w14:textId="0EBF4253"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DCACEB4"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868BC30" w14:textId="70456FB6"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65BD29CA"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DA18A"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tcBorders>
            <w:shd w:val="clear" w:color="auto" w:fill="auto"/>
            <w:vAlign w:val="center"/>
          </w:tcPr>
          <w:p w14:paraId="167AE50E" w14:textId="5A6029EA" w:rsidR="004603A7" w:rsidRDefault="004603A7" w:rsidP="004603A7">
            <w:pPr>
              <w:pStyle w:val="Zawartotabeli"/>
              <w:spacing w:line="360" w:lineRule="auto"/>
              <w:rPr>
                <w:rFonts w:ascii="Arial" w:hAnsi="Arial" w:cs="Arial"/>
                <w:kern w:val="0"/>
                <w:lang w:eastAsia="pl-PL"/>
              </w:rPr>
            </w:pPr>
            <w:r>
              <w:rPr>
                <w:rFonts w:ascii="Arial" w:hAnsi="Arial" w:cs="Arial"/>
                <w:b/>
                <w:bCs/>
                <w:kern w:val="0"/>
                <w:lang w:eastAsia="pl-PL"/>
              </w:rPr>
              <w:t>Możliwości monitorowania parametrów</w:t>
            </w:r>
          </w:p>
        </w:tc>
        <w:tc>
          <w:tcPr>
            <w:tcW w:w="1699" w:type="dxa"/>
            <w:tcBorders>
              <w:left w:val="single" w:sz="8" w:space="0" w:color="000000"/>
              <w:bottom w:val="single" w:sz="8" w:space="0" w:color="000000"/>
              <w:right w:val="single" w:sz="8" w:space="0" w:color="000000"/>
            </w:tcBorders>
            <w:shd w:val="clear" w:color="auto" w:fill="auto"/>
            <w:vAlign w:val="center"/>
          </w:tcPr>
          <w:p w14:paraId="03B20D3A" w14:textId="3634E5F4"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b/>
                <w:bCs/>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60B213F4"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AB46616"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1D8BCFF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97E7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tcBorders>
            <w:shd w:val="clear" w:color="auto" w:fill="auto"/>
            <w:vAlign w:val="bottom"/>
          </w:tcPr>
          <w:p w14:paraId="5CD4E2CF" w14:textId="2666835B" w:rsidR="004603A7" w:rsidRDefault="004603A7" w:rsidP="004603A7">
            <w:pPr>
              <w:pStyle w:val="Zawartotabeli"/>
              <w:spacing w:line="360" w:lineRule="auto"/>
              <w:rPr>
                <w:rFonts w:ascii="Arial" w:hAnsi="Arial" w:cs="Arial"/>
                <w:kern w:val="0"/>
                <w:lang w:eastAsia="pl-PL"/>
              </w:rPr>
            </w:pPr>
            <w:r>
              <w:rPr>
                <w:rFonts w:ascii="Arial" w:hAnsi="Arial" w:cs="Arial"/>
                <w:b/>
                <w:bCs/>
                <w:kern w:val="0"/>
                <w:lang w:eastAsia="pl-PL"/>
              </w:rPr>
              <w:t>Pomiar EKG</w:t>
            </w:r>
          </w:p>
        </w:tc>
        <w:tc>
          <w:tcPr>
            <w:tcW w:w="1699" w:type="dxa"/>
            <w:tcBorders>
              <w:left w:val="single" w:sz="8" w:space="0" w:color="000000"/>
              <w:bottom w:val="single" w:sz="4" w:space="0" w:color="000000"/>
              <w:right w:val="single" w:sz="8" w:space="0" w:color="000000"/>
            </w:tcBorders>
            <w:shd w:val="clear" w:color="auto" w:fill="auto"/>
            <w:vAlign w:val="center"/>
          </w:tcPr>
          <w:p w14:paraId="6E0E01A7" w14:textId="45C9F900"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2A62576F"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9C1093B"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78A67E49"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677A2"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24C87C5C" w14:textId="70623EA7"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Możliwość monitorowania oraz jednoczesnego wyświetlania </w:t>
            </w:r>
            <w:proofErr w:type="spellStart"/>
            <w:r>
              <w:rPr>
                <w:rFonts w:ascii="Arial" w:hAnsi="Arial" w:cs="Arial"/>
                <w:kern w:val="0"/>
                <w:lang w:eastAsia="pl-PL"/>
              </w:rPr>
              <w:t>odprowadzeń</w:t>
            </w:r>
            <w:proofErr w:type="spellEnd"/>
            <w:r>
              <w:rPr>
                <w:rFonts w:ascii="Arial" w:hAnsi="Arial" w:cs="Arial"/>
                <w:kern w:val="0"/>
                <w:lang w:eastAsia="pl-PL"/>
              </w:rPr>
              <w:t xml:space="preserve"> EKG: 1 (wybieranego przez użytkownika) z 3 elektrod, 7 z 5 elektrod, 8 z 6 elektrod oraz 12 z 10 elektrod, po zastosowaniu odpowiedniego przewodu pomiarowego</w:t>
            </w:r>
          </w:p>
        </w:tc>
        <w:tc>
          <w:tcPr>
            <w:tcW w:w="1699" w:type="dxa"/>
            <w:tcBorders>
              <w:top w:val="single" w:sz="4" w:space="0" w:color="000000"/>
              <w:bottom w:val="single" w:sz="8" w:space="0" w:color="000000"/>
              <w:right w:val="single" w:sz="8" w:space="0" w:color="000000"/>
            </w:tcBorders>
            <w:shd w:val="clear" w:color="auto" w:fill="auto"/>
            <w:vAlign w:val="center"/>
          </w:tcPr>
          <w:p w14:paraId="3A57AEAA" w14:textId="040A7BB7"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0D4700C"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0DB505C" w14:textId="32DB8C95"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4A3B2EF"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79E7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4965E65" w14:textId="2138D674"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Włączany na żądanie filtr ograniczający zakłócenia wysokiej częstotliwości, pochodzące z urządzeń do elektrochirurgii</w:t>
            </w:r>
          </w:p>
        </w:tc>
        <w:tc>
          <w:tcPr>
            <w:tcW w:w="1699" w:type="dxa"/>
            <w:tcBorders>
              <w:bottom w:val="single" w:sz="8" w:space="0" w:color="000000"/>
              <w:right w:val="single" w:sz="8" w:space="0" w:color="000000"/>
            </w:tcBorders>
            <w:shd w:val="clear" w:color="auto" w:fill="auto"/>
            <w:vAlign w:val="center"/>
          </w:tcPr>
          <w:p w14:paraId="37B02082" w14:textId="1C87D1BF"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ADBF091"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2A8E69B" w14:textId="2BAD0686"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4B72E0B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4408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EFB9237" w14:textId="2186494E"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Analiza arytmii zgłaszająca arytmie według przynajmniej 12 różnych definicji, z możliwością wprowadzenia zmian w poszczególnych definicjach, dotyczących liczby i częstości skurczów komorowych oraz z możliwością zmiany poziomu poszczególnych alarmów arytmii, w zakresie: wysoki, średni, niski</w:t>
            </w:r>
          </w:p>
        </w:tc>
        <w:tc>
          <w:tcPr>
            <w:tcW w:w="1699" w:type="dxa"/>
            <w:tcBorders>
              <w:bottom w:val="single" w:sz="8" w:space="0" w:color="000000"/>
              <w:right w:val="single" w:sz="8" w:space="0" w:color="000000"/>
            </w:tcBorders>
            <w:shd w:val="clear" w:color="auto" w:fill="auto"/>
            <w:vAlign w:val="center"/>
          </w:tcPr>
          <w:p w14:paraId="142543C4" w14:textId="37B702AA"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74A56C60"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93B853B" w14:textId="27E006B7"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DF4DBE3"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3430B"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0CFB4D2" w14:textId="02EDF89F" w:rsidR="004603A7" w:rsidRDefault="004603A7" w:rsidP="004603A7">
            <w:pPr>
              <w:pStyle w:val="Zawartotabeli"/>
              <w:spacing w:line="360" w:lineRule="auto"/>
              <w:rPr>
                <w:rFonts w:ascii="Arial" w:hAnsi="Arial" w:cs="Arial"/>
                <w:kern w:val="0"/>
                <w:lang w:eastAsia="pl-PL"/>
              </w:rPr>
            </w:pPr>
            <w:r>
              <w:rPr>
                <w:rFonts w:ascii="Arial" w:hAnsi="Arial" w:cs="Arial"/>
                <w:b/>
                <w:bCs/>
                <w:color w:val="000000"/>
                <w:kern w:val="0"/>
                <w:lang w:eastAsia="pl-PL"/>
              </w:rPr>
              <w:t>Pomiar oddechu</w:t>
            </w:r>
          </w:p>
        </w:tc>
        <w:tc>
          <w:tcPr>
            <w:tcW w:w="1699" w:type="dxa"/>
            <w:tcBorders>
              <w:bottom w:val="single" w:sz="8" w:space="0" w:color="000000"/>
              <w:right w:val="single" w:sz="8" w:space="0" w:color="000000"/>
            </w:tcBorders>
            <w:shd w:val="clear" w:color="auto" w:fill="auto"/>
            <w:vAlign w:val="center"/>
          </w:tcPr>
          <w:p w14:paraId="0B589C22" w14:textId="7E679C76"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616A6E89"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B1F61B9"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0ED291B2"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4599A"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D0E1D06" w14:textId="67EA5D9E" w:rsidR="004603A7" w:rsidRDefault="004603A7" w:rsidP="004603A7">
            <w:pPr>
              <w:pStyle w:val="Zawartotabeli"/>
              <w:spacing w:line="360" w:lineRule="auto"/>
              <w:rPr>
                <w:rFonts w:ascii="Arial" w:hAnsi="Arial" w:cs="Arial"/>
                <w:kern w:val="0"/>
                <w:lang w:eastAsia="pl-PL"/>
              </w:rPr>
            </w:pPr>
            <w:r>
              <w:rPr>
                <w:rFonts w:ascii="Arial" w:hAnsi="Arial" w:cs="Arial"/>
                <w:color w:val="000000"/>
                <w:kern w:val="0"/>
                <w:lang w:eastAsia="pl-PL"/>
              </w:rPr>
              <w:t>Monitorowanie oddechu metodą impedancyjną                z elektrod EKG (wartości liczbowe i krzywa dynamiczna), z możliwością zmiany odprowadzenia wybranego do monitorowania (I albo II), bez konieczności przepinania przewodu EKG ani zmiany położenia elektrod na pacjencie</w:t>
            </w:r>
          </w:p>
        </w:tc>
        <w:tc>
          <w:tcPr>
            <w:tcW w:w="1699" w:type="dxa"/>
            <w:tcBorders>
              <w:bottom w:val="single" w:sz="8" w:space="0" w:color="000000"/>
              <w:right w:val="single" w:sz="8" w:space="0" w:color="000000"/>
            </w:tcBorders>
            <w:shd w:val="clear" w:color="auto" w:fill="auto"/>
            <w:vAlign w:val="center"/>
          </w:tcPr>
          <w:p w14:paraId="717C2BDE" w14:textId="251665D2"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3ABE8CC"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50EAB68" w14:textId="586E719F"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3531EC1B"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C1622"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959E03C" w14:textId="674CE096" w:rsidR="004603A7" w:rsidRDefault="004603A7" w:rsidP="004603A7">
            <w:pPr>
              <w:pStyle w:val="Zawartotabeli"/>
              <w:spacing w:line="360" w:lineRule="auto"/>
              <w:rPr>
                <w:rFonts w:ascii="Arial" w:hAnsi="Arial" w:cs="Arial"/>
                <w:kern w:val="0"/>
                <w:lang w:eastAsia="pl-PL"/>
              </w:rPr>
            </w:pPr>
            <w:r>
              <w:rPr>
                <w:rFonts w:ascii="Arial" w:hAnsi="Arial" w:cs="Arial"/>
                <w:b/>
                <w:bCs/>
                <w:color w:val="000000"/>
                <w:kern w:val="0"/>
                <w:lang w:eastAsia="pl-PL"/>
              </w:rPr>
              <w:t>Pomiar saturacji i tętna (SpO2)</w:t>
            </w:r>
          </w:p>
        </w:tc>
        <w:tc>
          <w:tcPr>
            <w:tcW w:w="1699" w:type="dxa"/>
            <w:tcBorders>
              <w:bottom w:val="single" w:sz="8" w:space="0" w:color="000000"/>
              <w:right w:val="single" w:sz="8" w:space="0" w:color="000000"/>
            </w:tcBorders>
            <w:shd w:val="clear" w:color="auto" w:fill="auto"/>
            <w:vAlign w:val="center"/>
          </w:tcPr>
          <w:p w14:paraId="27FC1505" w14:textId="0B50B648"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0CBF35A4"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E79795F"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27E443B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BA34C"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5F46C22" w14:textId="326DAF30"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Moduł pomiarowy SpO2 umożliwiający poprawne pomiary w warunkach niskiej perfuzji i artefaktów ruchowych algorytmem </w:t>
            </w:r>
            <w:proofErr w:type="spellStart"/>
            <w:r>
              <w:rPr>
                <w:rFonts w:ascii="Arial" w:hAnsi="Arial" w:cs="Arial"/>
                <w:kern w:val="0"/>
                <w:lang w:eastAsia="pl-PL"/>
              </w:rPr>
              <w:t>Masimo</w:t>
            </w:r>
            <w:proofErr w:type="spellEnd"/>
            <w:r>
              <w:rPr>
                <w:rFonts w:ascii="Arial" w:hAnsi="Arial" w:cs="Arial"/>
                <w:kern w:val="0"/>
                <w:lang w:eastAsia="pl-PL"/>
              </w:rPr>
              <w:t xml:space="preserve"> </w:t>
            </w:r>
            <w:proofErr w:type="spellStart"/>
            <w:r>
              <w:rPr>
                <w:rFonts w:ascii="Arial" w:hAnsi="Arial" w:cs="Arial"/>
                <w:kern w:val="0"/>
                <w:lang w:eastAsia="pl-PL"/>
              </w:rPr>
              <w:t>rainbow</w:t>
            </w:r>
            <w:proofErr w:type="spellEnd"/>
            <w:r>
              <w:rPr>
                <w:rFonts w:ascii="Arial" w:hAnsi="Arial" w:cs="Arial"/>
                <w:kern w:val="0"/>
                <w:lang w:eastAsia="pl-PL"/>
              </w:rPr>
              <w:t xml:space="preserve"> SET lub równoważnym pod względem dokładności pomiaru              w takich warunkach. Wyświetlane wartości liczbowe saturacji, tętna, krzywa </w:t>
            </w:r>
            <w:proofErr w:type="spellStart"/>
            <w:r>
              <w:rPr>
                <w:rFonts w:ascii="Arial" w:hAnsi="Arial" w:cs="Arial"/>
                <w:kern w:val="0"/>
                <w:lang w:eastAsia="pl-PL"/>
              </w:rPr>
              <w:t>pletyzmograficzna</w:t>
            </w:r>
            <w:proofErr w:type="spellEnd"/>
            <w:r>
              <w:rPr>
                <w:rFonts w:ascii="Arial" w:hAnsi="Arial" w:cs="Arial"/>
                <w:kern w:val="0"/>
                <w:lang w:eastAsia="pl-PL"/>
              </w:rPr>
              <w:t xml:space="preserve"> oraz wskaźnik perfuzji</w:t>
            </w:r>
          </w:p>
        </w:tc>
        <w:tc>
          <w:tcPr>
            <w:tcW w:w="1699" w:type="dxa"/>
            <w:tcBorders>
              <w:bottom w:val="single" w:sz="8" w:space="0" w:color="000000"/>
              <w:right w:val="single" w:sz="8" w:space="0" w:color="000000"/>
            </w:tcBorders>
            <w:shd w:val="clear" w:color="auto" w:fill="auto"/>
            <w:vAlign w:val="center"/>
          </w:tcPr>
          <w:p w14:paraId="2CE51FCE" w14:textId="34E6A5C5"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6D01F84D"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F9F9356" w14:textId="2009C41E"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15F5623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614CC"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3358D018" w14:textId="0F724E89"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Monitor umożliwia podłączenie modułów pomiarowych saturacji opartych na różnych technologiach, przynajmniej: </w:t>
            </w:r>
            <w:proofErr w:type="spellStart"/>
            <w:r>
              <w:rPr>
                <w:rFonts w:ascii="Arial" w:hAnsi="Arial" w:cs="Arial"/>
                <w:kern w:val="0"/>
                <w:lang w:eastAsia="pl-PL"/>
              </w:rPr>
              <w:t>Masimo</w:t>
            </w:r>
            <w:proofErr w:type="spellEnd"/>
            <w:r>
              <w:rPr>
                <w:rFonts w:ascii="Arial" w:hAnsi="Arial" w:cs="Arial"/>
                <w:kern w:val="0"/>
                <w:lang w:eastAsia="pl-PL"/>
              </w:rPr>
              <w:t xml:space="preserve"> SET, </w:t>
            </w:r>
            <w:proofErr w:type="spellStart"/>
            <w:r>
              <w:rPr>
                <w:rFonts w:ascii="Arial" w:hAnsi="Arial" w:cs="Arial"/>
                <w:kern w:val="0"/>
                <w:lang w:eastAsia="pl-PL"/>
              </w:rPr>
              <w:t>Masimo</w:t>
            </w:r>
            <w:proofErr w:type="spellEnd"/>
            <w:r>
              <w:rPr>
                <w:rFonts w:ascii="Arial" w:hAnsi="Arial" w:cs="Arial"/>
                <w:kern w:val="0"/>
                <w:lang w:eastAsia="pl-PL"/>
              </w:rPr>
              <w:t xml:space="preserve"> </w:t>
            </w:r>
            <w:proofErr w:type="spellStart"/>
            <w:r>
              <w:rPr>
                <w:rFonts w:ascii="Arial" w:hAnsi="Arial" w:cs="Arial"/>
                <w:kern w:val="0"/>
                <w:lang w:eastAsia="pl-PL"/>
              </w:rPr>
              <w:t>rainbow</w:t>
            </w:r>
            <w:proofErr w:type="spellEnd"/>
            <w:r>
              <w:rPr>
                <w:rFonts w:ascii="Arial" w:hAnsi="Arial" w:cs="Arial"/>
                <w:kern w:val="0"/>
                <w:lang w:eastAsia="pl-PL"/>
              </w:rPr>
              <w:t xml:space="preserve"> SET                   i </w:t>
            </w:r>
            <w:proofErr w:type="spellStart"/>
            <w:r>
              <w:rPr>
                <w:rFonts w:ascii="Arial" w:hAnsi="Arial" w:cs="Arial"/>
                <w:kern w:val="0"/>
                <w:lang w:eastAsia="pl-PL"/>
              </w:rPr>
              <w:t>Nellcor</w:t>
            </w:r>
            <w:proofErr w:type="spellEnd"/>
            <w:r>
              <w:rPr>
                <w:rFonts w:ascii="Arial" w:hAnsi="Arial" w:cs="Arial"/>
                <w:kern w:val="0"/>
                <w:lang w:eastAsia="pl-PL"/>
              </w:rPr>
              <w:t>, również podczas transportu. Wymiana technologii pomiaru może być dokonana przez użytkownika, bez udziału serwisu</w:t>
            </w:r>
          </w:p>
        </w:tc>
        <w:tc>
          <w:tcPr>
            <w:tcW w:w="1699" w:type="dxa"/>
            <w:tcBorders>
              <w:bottom w:val="single" w:sz="4" w:space="0" w:color="000000"/>
              <w:right w:val="single" w:sz="8" w:space="0" w:color="000000"/>
            </w:tcBorders>
            <w:shd w:val="clear" w:color="auto" w:fill="auto"/>
            <w:vAlign w:val="center"/>
          </w:tcPr>
          <w:p w14:paraId="7133F777" w14:textId="2F3B9AB0"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71A98CC2"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089EA7C" w14:textId="31B58732"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421B6BFB"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51F7D"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255B38A" w14:textId="1CAA1F44"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Monitor umożliwia podłączenie drugiego toru pomiarowego saturacji, </w:t>
            </w:r>
            <w:r>
              <w:rPr>
                <w:rFonts w:ascii="Arial" w:hAnsi="Arial" w:cs="Arial"/>
                <w:kern w:val="0"/>
                <w:lang w:eastAsia="pl-PL"/>
              </w:rPr>
              <w:br/>
              <w:t xml:space="preserve">z wyświetlaniem różnicy saturacji mierzonej w dwóch torach. Możliwość zamiennego stosowania technologii </w:t>
            </w:r>
            <w:proofErr w:type="spellStart"/>
            <w:r>
              <w:rPr>
                <w:rFonts w:ascii="Arial" w:hAnsi="Arial" w:cs="Arial"/>
                <w:kern w:val="0"/>
                <w:lang w:eastAsia="pl-PL"/>
              </w:rPr>
              <w:t>Masimo</w:t>
            </w:r>
            <w:proofErr w:type="spellEnd"/>
            <w:r>
              <w:rPr>
                <w:rFonts w:ascii="Arial" w:hAnsi="Arial" w:cs="Arial"/>
                <w:kern w:val="0"/>
                <w:lang w:eastAsia="pl-PL"/>
              </w:rPr>
              <w:t xml:space="preserve"> SET i </w:t>
            </w:r>
            <w:proofErr w:type="spellStart"/>
            <w:r>
              <w:rPr>
                <w:rFonts w:ascii="Arial" w:hAnsi="Arial" w:cs="Arial"/>
                <w:kern w:val="0"/>
                <w:lang w:eastAsia="pl-PL"/>
              </w:rPr>
              <w:t>Nellcor</w:t>
            </w:r>
            <w:proofErr w:type="spellEnd"/>
            <w:r>
              <w:rPr>
                <w:rFonts w:ascii="Arial" w:hAnsi="Arial" w:cs="Arial"/>
                <w:kern w:val="0"/>
                <w:lang w:eastAsia="pl-PL"/>
              </w:rPr>
              <w:t xml:space="preserve"> w drugim torze, niezależnie od technologii wykorzystywanej w podstawowym torze.</w:t>
            </w:r>
            <w:r>
              <w:rPr>
                <w:rFonts w:ascii="Arial" w:hAnsi="Arial" w:cs="Arial"/>
                <w:kern w:val="0"/>
                <w:lang w:eastAsia="pl-PL"/>
              </w:rPr>
              <w:br/>
              <w:t>Możliwość opisania miejsca pomiaru w drugim torze          za pomocą standardowych oznaczeń, przynajmniej            6 różnych oznaczeń do wyboru</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5604C" w14:textId="457E3890"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10DBFFB3"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2ED3BC9" w14:textId="1C1049E8"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9EA9F1F"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A4D7B"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tcBorders>
            <w:shd w:val="clear" w:color="auto" w:fill="auto"/>
            <w:vAlign w:val="bottom"/>
          </w:tcPr>
          <w:p w14:paraId="734B4498" w14:textId="164CC362" w:rsidR="004603A7" w:rsidRDefault="004603A7" w:rsidP="004603A7">
            <w:pPr>
              <w:pStyle w:val="Zawartotabeli"/>
              <w:spacing w:line="360" w:lineRule="auto"/>
              <w:rPr>
                <w:rFonts w:ascii="Arial" w:hAnsi="Arial" w:cs="Arial"/>
                <w:kern w:val="0"/>
                <w:lang w:eastAsia="pl-PL"/>
              </w:rPr>
            </w:pPr>
            <w:r>
              <w:rPr>
                <w:rFonts w:ascii="Arial" w:hAnsi="Arial" w:cs="Arial"/>
                <w:b/>
                <w:bCs/>
                <w:kern w:val="0"/>
                <w:lang w:eastAsia="pl-PL"/>
              </w:rPr>
              <w:t>Nieinwazyjny pomiar ciśnienia</w:t>
            </w:r>
          </w:p>
        </w:tc>
        <w:tc>
          <w:tcPr>
            <w:tcW w:w="1699"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9935E0D" w14:textId="19F03CA1"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158BE2AE"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283EB67"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26D983D9"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70D6E"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2FAEC09" w14:textId="30529E8B"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Pomiar ciśnienia tętniczego metodą nieinwazyjną, tryb pracy ręczny i automatyczny z programowaniem odstępów między pomiarami przynajmniej do 4 godzin</w:t>
            </w:r>
          </w:p>
        </w:tc>
        <w:tc>
          <w:tcPr>
            <w:tcW w:w="1699" w:type="dxa"/>
            <w:tcBorders>
              <w:left w:val="single" w:sz="4" w:space="0" w:color="000000"/>
              <w:bottom w:val="single" w:sz="8" w:space="0" w:color="000000"/>
              <w:right w:val="single" w:sz="8" w:space="0" w:color="000000"/>
            </w:tcBorders>
            <w:shd w:val="clear" w:color="auto" w:fill="auto"/>
            <w:vAlign w:val="center"/>
          </w:tcPr>
          <w:p w14:paraId="0F3DDC28" w14:textId="6C98FADB"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3339790"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D4A4F84" w14:textId="37EFFA5C"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51712F0A"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90BA6"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130A19F" w14:textId="43DCA4E3"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Tryb </w:t>
            </w:r>
            <w:proofErr w:type="spellStart"/>
            <w:r>
              <w:rPr>
                <w:rFonts w:ascii="Arial" w:hAnsi="Arial" w:cs="Arial"/>
                <w:kern w:val="0"/>
                <w:lang w:eastAsia="pl-PL"/>
              </w:rPr>
              <w:t>stazy</w:t>
            </w:r>
            <w:proofErr w:type="spellEnd"/>
            <w:r>
              <w:rPr>
                <w:rFonts w:ascii="Arial" w:hAnsi="Arial" w:cs="Arial"/>
                <w:kern w:val="0"/>
                <w:lang w:eastAsia="pl-PL"/>
              </w:rPr>
              <w:t xml:space="preserve"> żylnej i ciągłych pomiarów przez przynajmniej 5 minut</w:t>
            </w:r>
          </w:p>
        </w:tc>
        <w:tc>
          <w:tcPr>
            <w:tcW w:w="1699" w:type="dxa"/>
            <w:tcBorders>
              <w:left w:val="single" w:sz="4" w:space="0" w:color="000000"/>
              <w:bottom w:val="single" w:sz="4" w:space="0" w:color="000000"/>
              <w:right w:val="single" w:sz="8" w:space="0" w:color="000000"/>
            </w:tcBorders>
            <w:shd w:val="clear" w:color="auto" w:fill="auto"/>
            <w:vAlign w:val="center"/>
          </w:tcPr>
          <w:p w14:paraId="11B4FABA" w14:textId="02AE5FBA"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67035A41"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6AA61A8" w14:textId="0C64744A"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6890D5CB"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A1D9A"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48E68C7" w14:textId="769B0C14"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Możliwość włączenia automatycznego blokowania alarmów saturacji podczas pomiaru saturacji i NIBP na tej samej kończynie</w:t>
            </w:r>
          </w:p>
        </w:tc>
        <w:tc>
          <w:tcPr>
            <w:tcW w:w="1699" w:type="dxa"/>
            <w:tcBorders>
              <w:top w:val="single" w:sz="4" w:space="0" w:color="000000"/>
              <w:left w:val="single" w:sz="4" w:space="0" w:color="000000"/>
              <w:bottom w:val="single" w:sz="8" w:space="0" w:color="000000"/>
              <w:right w:val="single" w:sz="8" w:space="0" w:color="000000"/>
            </w:tcBorders>
            <w:shd w:val="clear" w:color="auto" w:fill="auto"/>
            <w:vAlign w:val="center"/>
          </w:tcPr>
          <w:p w14:paraId="665646E0" w14:textId="352B4D3C"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6E9DC24"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4AEFF9C" w14:textId="04CDFEB2"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9A8CA22"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6A996"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88494FD" w14:textId="593ECBD7" w:rsidR="004603A7" w:rsidRDefault="004603A7" w:rsidP="004603A7">
            <w:pPr>
              <w:pStyle w:val="Zawartotabeli"/>
              <w:spacing w:line="360" w:lineRule="auto"/>
              <w:rPr>
                <w:rFonts w:ascii="Arial" w:hAnsi="Arial" w:cs="Arial"/>
                <w:kern w:val="0"/>
                <w:lang w:eastAsia="pl-PL"/>
              </w:rPr>
            </w:pPr>
            <w:r>
              <w:rPr>
                <w:rFonts w:ascii="Arial" w:hAnsi="Arial" w:cs="Arial"/>
                <w:b/>
                <w:bCs/>
                <w:kern w:val="0"/>
                <w:lang w:eastAsia="pl-PL"/>
              </w:rPr>
              <w:t>Inwazyjny pomiar ciśnienia</w:t>
            </w:r>
          </w:p>
        </w:tc>
        <w:tc>
          <w:tcPr>
            <w:tcW w:w="1699" w:type="dxa"/>
            <w:tcBorders>
              <w:left w:val="single" w:sz="4" w:space="0" w:color="000000"/>
              <w:bottom w:val="single" w:sz="8" w:space="0" w:color="000000"/>
              <w:right w:val="single" w:sz="8" w:space="0" w:color="000000"/>
            </w:tcBorders>
            <w:shd w:val="clear" w:color="auto" w:fill="auto"/>
            <w:vAlign w:val="center"/>
          </w:tcPr>
          <w:p w14:paraId="7154A245" w14:textId="591ED72A"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56E234A4"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F0A4FEB"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1E75C79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F331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E3726A2" w14:textId="0F313ADB"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Możliwość przypisania nazw do poszczególnych torów pomiarowych, powiązanych z miejscem pomiaru, łącznie przynajmniej 28 nazw</w:t>
            </w:r>
          </w:p>
        </w:tc>
        <w:tc>
          <w:tcPr>
            <w:tcW w:w="1699" w:type="dxa"/>
            <w:tcBorders>
              <w:left w:val="single" w:sz="4" w:space="0" w:color="000000"/>
              <w:bottom w:val="single" w:sz="8" w:space="0" w:color="000000"/>
              <w:right w:val="single" w:sz="8" w:space="0" w:color="000000"/>
            </w:tcBorders>
            <w:shd w:val="clear" w:color="auto" w:fill="auto"/>
            <w:vAlign w:val="center"/>
          </w:tcPr>
          <w:p w14:paraId="24D200AD" w14:textId="6EAB99CE"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2770AF03"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8F6C87A" w14:textId="6DB0B4E6"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3420910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79CF7"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2CD7BC9" w14:textId="48386128"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Monitor może obsłużyć pomiar przynajmniej 8 ciśnień, również </w:t>
            </w:r>
            <w:r>
              <w:rPr>
                <w:rFonts w:ascii="Arial" w:hAnsi="Arial" w:cs="Arial"/>
                <w:kern w:val="0"/>
                <w:lang w:eastAsia="pl-PL"/>
              </w:rPr>
              <w:br/>
              <w:t>w transporcie, bez konieczności przełączania linii pomiarowych do transportu</w:t>
            </w:r>
          </w:p>
        </w:tc>
        <w:tc>
          <w:tcPr>
            <w:tcW w:w="1699" w:type="dxa"/>
            <w:tcBorders>
              <w:left w:val="single" w:sz="4" w:space="0" w:color="000000"/>
              <w:bottom w:val="single" w:sz="8" w:space="0" w:color="000000"/>
              <w:right w:val="single" w:sz="8" w:space="0" w:color="000000"/>
            </w:tcBorders>
            <w:shd w:val="clear" w:color="auto" w:fill="auto"/>
            <w:vAlign w:val="center"/>
          </w:tcPr>
          <w:p w14:paraId="10128F83" w14:textId="37D3F212"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33183EA0"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4275625" w14:textId="2225DDE5" w:rsidR="004603A7" w:rsidRDefault="004603A7" w:rsidP="004603A7">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 xml:space="preserve">TAK - </w:t>
            </w:r>
            <w:r w:rsidR="00113FB4">
              <w:rPr>
                <w:rFonts w:ascii="Arial" w:eastAsia="Times New Roman" w:hAnsi="Arial"/>
                <w:color w:val="000000"/>
                <w:lang w:eastAsia="pl-PL"/>
              </w:rPr>
              <w:t>1</w:t>
            </w:r>
            <w:r>
              <w:rPr>
                <w:rFonts w:ascii="Arial" w:eastAsia="Times New Roman" w:hAnsi="Arial"/>
                <w:color w:val="000000"/>
                <w:lang w:eastAsia="pl-PL"/>
              </w:rPr>
              <w:t xml:space="preserve"> pkt</w:t>
            </w:r>
            <w:r>
              <w:rPr>
                <w:rFonts w:ascii="Arial" w:eastAsia="Times New Roman" w:hAnsi="Arial"/>
                <w:color w:val="000000"/>
                <w:lang w:eastAsia="pl-PL"/>
              </w:rPr>
              <w:br/>
              <w:t>NIE - 0 pkt</w:t>
            </w:r>
          </w:p>
        </w:tc>
      </w:tr>
      <w:tr w:rsidR="004603A7" w14:paraId="2C4E549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77262"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B9BFB14" w14:textId="6FFBAE25"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Możliwość wyświetlania wszystkich mierzonych ciśnień w oddzielnych oknach oraz w jednym oknie ze wspólną skalą i z indywidualnymi skalami, na siatce i bez siatki, do wyboru przez użytkownika</w:t>
            </w:r>
          </w:p>
        </w:tc>
        <w:tc>
          <w:tcPr>
            <w:tcW w:w="1699" w:type="dxa"/>
            <w:tcBorders>
              <w:left w:val="single" w:sz="4" w:space="0" w:color="000000"/>
              <w:bottom w:val="single" w:sz="8" w:space="0" w:color="000000"/>
              <w:right w:val="single" w:sz="8" w:space="0" w:color="000000"/>
            </w:tcBorders>
            <w:shd w:val="clear" w:color="auto" w:fill="auto"/>
            <w:vAlign w:val="center"/>
          </w:tcPr>
          <w:p w14:paraId="29FC3A88" w14:textId="2554C697"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C5E4E72"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8F4397D" w14:textId="2F18CB46"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83BDDD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FF91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03D32E0A" w14:textId="40536027"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Pomiar PPV i SPV w wybranym torze pomiarowym,         z możliwością wyboru miejsca pomiaru na krzywej dynamicznej ciśnienia, w oparciu o krzywą referencyjną oddechu</w:t>
            </w:r>
          </w:p>
        </w:tc>
        <w:tc>
          <w:tcPr>
            <w:tcW w:w="1699" w:type="dxa"/>
            <w:tcBorders>
              <w:bottom w:val="single" w:sz="8" w:space="0" w:color="000000"/>
              <w:right w:val="single" w:sz="8" w:space="0" w:color="000000"/>
            </w:tcBorders>
            <w:shd w:val="clear" w:color="auto" w:fill="auto"/>
            <w:vAlign w:val="center"/>
          </w:tcPr>
          <w:p w14:paraId="5799EAD5" w14:textId="599C9514"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6D2C5DE"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EFDC359" w14:textId="653B0FAC"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27ED767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93C0A"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C4156C7" w14:textId="67100318"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Możliwość wyzerowania wszystkich ciśnień jednym poleceniem (np. przyciskiem)</w:t>
            </w:r>
          </w:p>
        </w:tc>
        <w:tc>
          <w:tcPr>
            <w:tcW w:w="1699" w:type="dxa"/>
            <w:tcBorders>
              <w:bottom w:val="single" w:sz="8" w:space="0" w:color="000000"/>
              <w:right w:val="single" w:sz="8" w:space="0" w:color="000000"/>
            </w:tcBorders>
            <w:shd w:val="clear" w:color="auto" w:fill="auto"/>
            <w:vAlign w:val="center"/>
          </w:tcPr>
          <w:p w14:paraId="41AACF9C" w14:textId="6C539FF5"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0EB59CE"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FE10E46" w14:textId="25D5321F"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6F689CCB"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751FB"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440E957" w14:textId="5F2C7DF3" w:rsidR="004603A7" w:rsidRDefault="004603A7" w:rsidP="004603A7">
            <w:pPr>
              <w:pStyle w:val="Zawartotabeli"/>
              <w:spacing w:line="360" w:lineRule="auto"/>
              <w:rPr>
                <w:rFonts w:ascii="Arial" w:hAnsi="Arial" w:cs="Arial"/>
                <w:kern w:val="0"/>
                <w:lang w:eastAsia="pl-PL"/>
              </w:rPr>
            </w:pPr>
            <w:r>
              <w:rPr>
                <w:rFonts w:ascii="Arial" w:hAnsi="Arial" w:cs="Arial"/>
                <w:b/>
                <w:bCs/>
                <w:kern w:val="0"/>
                <w:lang w:eastAsia="pl-PL"/>
              </w:rPr>
              <w:t xml:space="preserve">Pomiar temperatury </w:t>
            </w:r>
          </w:p>
        </w:tc>
        <w:tc>
          <w:tcPr>
            <w:tcW w:w="1699" w:type="dxa"/>
            <w:tcBorders>
              <w:bottom w:val="single" w:sz="8" w:space="0" w:color="000000"/>
              <w:right w:val="single" w:sz="8" w:space="0" w:color="000000"/>
            </w:tcBorders>
            <w:shd w:val="clear" w:color="auto" w:fill="auto"/>
            <w:vAlign w:val="center"/>
          </w:tcPr>
          <w:p w14:paraId="5944A2AB" w14:textId="48E8CE89"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392161D3"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0B29E1D"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18DA463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404EB"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14D77E1" w14:textId="26482FE5"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Monitor może obsłużyć pomiar przynajmniej                       4 temperatur</w:t>
            </w:r>
          </w:p>
        </w:tc>
        <w:tc>
          <w:tcPr>
            <w:tcW w:w="1699" w:type="dxa"/>
            <w:tcBorders>
              <w:bottom w:val="single" w:sz="8" w:space="0" w:color="000000"/>
              <w:right w:val="single" w:sz="8" w:space="0" w:color="000000"/>
            </w:tcBorders>
            <w:shd w:val="clear" w:color="auto" w:fill="auto"/>
            <w:vAlign w:val="center"/>
          </w:tcPr>
          <w:p w14:paraId="13FC9150" w14:textId="3A621AAA"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5B5F61BC"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5354D10" w14:textId="7EF093AB"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5DDF8666"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478EF"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4603134" w14:textId="60A5C79E"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Wyświetlanie temperatury T1, T2 i różnicy temperatur, w przypadku podłączenia dwóch czujników</w:t>
            </w:r>
          </w:p>
        </w:tc>
        <w:tc>
          <w:tcPr>
            <w:tcW w:w="1699" w:type="dxa"/>
            <w:tcBorders>
              <w:bottom w:val="single" w:sz="8" w:space="0" w:color="000000"/>
              <w:right w:val="single" w:sz="8" w:space="0" w:color="000000"/>
            </w:tcBorders>
            <w:shd w:val="clear" w:color="auto" w:fill="auto"/>
            <w:vAlign w:val="center"/>
          </w:tcPr>
          <w:p w14:paraId="294C8390" w14:textId="52E7ECC3"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76005E6"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9CF398C" w14:textId="6E5E011A"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7CF6E3E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3EF6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5A739E3A" w14:textId="2672D20D"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Możliwość przydzielania dodatkowych etykiet (oprócz oznaczeń typu 1, 2… lub a, b…) do poszczególnych torów pomiarowych temperatury, precyzujących miejsce dokonywania pomiaru, za pomocą standardowych etykiet, przynajmniej 11 różnych nazw</w:t>
            </w:r>
          </w:p>
        </w:tc>
        <w:tc>
          <w:tcPr>
            <w:tcW w:w="1699" w:type="dxa"/>
            <w:tcBorders>
              <w:bottom w:val="single" w:sz="8" w:space="0" w:color="000000"/>
              <w:right w:val="single" w:sz="8" w:space="0" w:color="000000"/>
            </w:tcBorders>
            <w:shd w:val="clear" w:color="auto" w:fill="auto"/>
            <w:vAlign w:val="center"/>
          </w:tcPr>
          <w:p w14:paraId="2089FB2D" w14:textId="1DF11511"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6875BA99"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78463D7" w14:textId="275D378F"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6F738F5B"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2FD7A"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000000"/>
              <w:right w:val="single" w:sz="8" w:space="0" w:color="000000"/>
            </w:tcBorders>
            <w:shd w:val="clear" w:color="auto" w:fill="auto"/>
          </w:tcPr>
          <w:p w14:paraId="7012E6E4" w14:textId="44C1E692" w:rsidR="004603A7" w:rsidRDefault="004603A7" w:rsidP="004603A7">
            <w:pPr>
              <w:pStyle w:val="Zawartotabeli"/>
              <w:spacing w:line="360" w:lineRule="auto"/>
              <w:rPr>
                <w:rFonts w:ascii="Arial" w:hAnsi="Arial" w:cs="Arial"/>
                <w:kern w:val="0"/>
                <w:lang w:eastAsia="pl-PL"/>
              </w:rPr>
            </w:pPr>
            <w:r>
              <w:rPr>
                <w:rFonts w:ascii="Arial" w:hAnsi="Arial" w:cs="Arial"/>
                <w:b/>
                <w:bCs/>
                <w:color w:val="000000"/>
                <w:kern w:val="0"/>
                <w:lang w:eastAsia="pl-PL"/>
              </w:rPr>
              <w:t>Pomiar CO</w:t>
            </w:r>
            <w:r>
              <w:rPr>
                <w:rFonts w:ascii="Arial" w:hAnsi="Arial" w:cs="Arial"/>
                <w:b/>
                <w:bCs/>
                <w:color w:val="000000"/>
                <w:kern w:val="0"/>
                <w:vertAlign w:val="subscript"/>
                <w:lang w:eastAsia="pl-PL"/>
              </w:rPr>
              <w:t>2</w:t>
            </w:r>
          </w:p>
        </w:tc>
        <w:tc>
          <w:tcPr>
            <w:tcW w:w="1699" w:type="dxa"/>
            <w:tcBorders>
              <w:bottom w:val="single" w:sz="4" w:space="0" w:color="000000"/>
              <w:right w:val="single" w:sz="8" w:space="0" w:color="000000"/>
            </w:tcBorders>
            <w:shd w:val="clear" w:color="auto" w:fill="auto"/>
            <w:vAlign w:val="center"/>
          </w:tcPr>
          <w:p w14:paraId="2030B42A" w14:textId="5DB74E1F"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077C6223"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9CD9901"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6B084E46"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F87A6"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913D33A" w14:textId="5C3CE85B"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Monitor posiada możliwość pomiaru CO</w:t>
            </w:r>
            <w:r>
              <w:rPr>
                <w:rFonts w:ascii="Arial" w:hAnsi="Arial" w:cs="Arial"/>
                <w:kern w:val="0"/>
                <w:vertAlign w:val="subscript"/>
                <w:lang w:eastAsia="pl-PL"/>
              </w:rPr>
              <w:t>2</w:t>
            </w:r>
            <w:r>
              <w:rPr>
                <w:rFonts w:ascii="Arial" w:hAnsi="Arial" w:cs="Arial"/>
                <w:kern w:val="0"/>
                <w:lang w:eastAsia="pl-PL"/>
              </w:rPr>
              <w:t xml:space="preserve"> w drogach oddechowych w strumieniu bocznym u pacjentów zaintubowanych i nie zaintubowanych oraz możliwość pomiaru w strumieniu głównym, po podłączeniu odpowiedniego modułu, stacjonarnie i w transporcie, bez konieczności przełączania układu pomiarowego do transportu</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B55CD" w14:textId="27AAD6E2"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A376B5F"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B1EE371" w14:textId="3E293F31"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5395BD71"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FC6BF"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4" w:space="0" w:color="000000"/>
              <w:right w:val="single" w:sz="8" w:space="0" w:color="000000"/>
            </w:tcBorders>
            <w:shd w:val="clear" w:color="auto" w:fill="auto"/>
            <w:vAlign w:val="center"/>
          </w:tcPr>
          <w:p w14:paraId="4A6855D8" w14:textId="60025E30" w:rsidR="004603A7" w:rsidRDefault="004603A7" w:rsidP="004603A7">
            <w:pPr>
              <w:pStyle w:val="Zawartotabeli"/>
              <w:spacing w:line="360" w:lineRule="auto"/>
              <w:rPr>
                <w:rFonts w:ascii="Arial" w:hAnsi="Arial" w:cs="Arial"/>
                <w:kern w:val="0"/>
                <w:lang w:eastAsia="pl-PL"/>
              </w:rPr>
            </w:pPr>
            <w:r>
              <w:rPr>
                <w:rFonts w:ascii="Arial" w:hAnsi="Arial" w:cs="Arial"/>
                <w:b/>
                <w:bCs/>
                <w:color w:val="000000"/>
                <w:kern w:val="0"/>
                <w:lang w:eastAsia="pl-PL"/>
              </w:rPr>
              <w:t>Pomiar zwiotczenia</w:t>
            </w:r>
          </w:p>
        </w:tc>
        <w:tc>
          <w:tcPr>
            <w:tcW w:w="1699" w:type="dxa"/>
            <w:tcBorders>
              <w:top w:val="single" w:sz="4" w:space="0" w:color="000000"/>
              <w:bottom w:val="single" w:sz="4" w:space="0" w:color="000000"/>
              <w:right w:val="single" w:sz="8" w:space="0" w:color="000000"/>
            </w:tcBorders>
            <w:shd w:val="clear" w:color="auto" w:fill="auto"/>
            <w:vAlign w:val="center"/>
          </w:tcPr>
          <w:p w14:paraId="1FB20BC0" w14:textId="55E43938"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0C7974C8"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A81E0B1"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3559063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17B68"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bottom w:val="single" w:sz="8" w:space="0" w:color="000000"/>
              <w:right w:val="single" w:sz="8" w:space="0" w:color="000000"/>
            </w:tcBorders>
            <w:shd w:val="clear" w:color="auto" w:fill="auto"/>
          </w:tcPr>
          <w:p w14:paraId="12381914" w14:textId="2F73F4C2"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Pomiar przewodnictwa nerwowo mięśniowego za pomocą stymulacji nerwu łokciowego i rejestracji odpowiedzi za pomocą czujnika 3D, mierzącego drgania kciuka we wszystkich kierunkach, bez konieczności kalibracji czujnika przed wykonaniem pomiaru. </w:t>
            </w:r>
            <w:r>
              <w:rPr>
                <w:rFonts w:ascii="Arial" w:hAnsi="Arial" w:cs="Arial"/>
                <w:kern w:val="0"/>
                <w:lang w:eastAsia="pl-PL"/>
              </w:rPr>
              <w:br/>
              <w:t>Dostępne metody stymulacji, przynajmniej:</w:t>
            </w:r>
            <w:r>
              <w:rPr>
                <w:rFonts w:ascii="Arial" w:hAnsi="Arial" w:cs="Arial"/>
                <w:kern w:val="0"/>
                <w:lang w:eastAsia="pl-PL"/>
              </w:rPr>
              <w:br/>
              <w:t xml:space="preserve">- Train Of </w:t>
            </w:r>
            <w:proofErr w:type="spellStart"/>
            <w:r>
              <w:rPr>
                <w:rFonts w:ascii="Arial" w:hAnsi="Arial" w:cs="Arial"/>
                <w:kern w:val="0"/>
                <w:lang w:eastAsia="pl-PL"/>
              </w:rPr>
              <w:t>Four</w:t>
            </w:r>
            <w:proofErr w:type="spellEnd"/>
            <w:r>
              <w:rPr>
                <w:rFonts w:ascii="Arial" w:hAnsi="Arial" w:cs="Arial"/>
                <w:kern w:val="0"/>
                <w:lang w:eastAsia="pl-PL"/>
              </w:rPr>
              <w:t>, obliczanie T1/T4 i Tref/T4</w:t>
            </w:r>
            <w:r>
              <w:rPr>
                <w:rFonts w:ascii="Arial" w:hAnsi="Arial" w:cs="Arial"/>
                <w:kern w:val="0"/>
                <w:lang w:eastAsia="pl-PL"/>
              </w:rPr>
              <w:br/>
              <w:t>- TOF z ustawianymi odstępami automatycznych pomiarów</w:t>
            </w:r>
            <w:r>
              <w:rPr>
                <w:rFonts w:ascii="Arial" w:hAnsi="Arial" w:cs="Arial"/>
                <w:kern w:val="0"/>
                <w:lang w:eastAsia="pl-PL"/>
              </w:rPr>
              <w:br/>
              <w:t xml:space="preserve">- Tetanus 50 </w:t>
            </w:r>
            <w:proofErr w:type="spellStart"/>
            <w:r>
              <w:rPr>
                <w:rFonts w:ascii="Arial" w:hAnsi="Arial" w:cs="Arial"/>
                <w:kern w:val="0"/>
                <w:lang w:eastAsia="pl-PL"/>
              </w:rPr>
              <w:t>Hz</w:t>
            </w:r>
            <w:proofErr w:type="spellEnd"/>
            <w:r>
              <w:rPr>
                <w:rFonts w:ascii="Arial" w:hAnsi="Arial" w:cs="Arial"/>
                <w:kern w:val="0"/>
                <w:lang w:eastAsia="pl-PL"/>
              </w:rPr>
              <w:br/>
              <w:t xml:space="preserve">- Single </w:t>
            </w:r>
            <w:proofErr w:type="spellStart"/>
            <w:r>
              <w:rPr>
                <w:rFonts w:ascii="Arial" w:hAnsi="Arial" w:cs="Arial"/>
                <w:kern w:val="0"/>
                <w:lang w:eastAsia="pl-PL"/>
              </w:rPr>
              <w:t>Twitch</w:t>
            </w:r>
            <w:proofErr w:type="spellEnd"/>
          </w:p>
        </w:tc>
        <w:tc>
          <w:tcPr>
            <w:tcW w:w="1699" w:type="dxa"/>
            <w:tcBorders>
              <w:top w:val="single" w:sz="4" w:space="0" w:color="000000"/>
              <w:bottom w:val="single" w:sz="8" w:space="0" w:color="000000"/>
              <w:right w:val="single" w:sz="8" w:space="0" w:color="000000"/>
            </w:tcBorders>
            <w:shd w:val="clear" w:color="auto" w:fill="auto"/>
            <w:vAlign w:val="center"/>
          </w:tcPr>
          <w:p w14:paraId="0D26D502" w14:textId="0E818109"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25C65ECE"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62FDDB3" w14:textId="4F6A1743"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1D490C99"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FBB21"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14CAAA59" w14:textId="47E401E4"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Pomiar za pomocą zewnętrznego urządzenia przekazującego wyniki pomiarów do kardiomonitora. Wyniki pomiarów NMT wyświetlane na ekranie urządzenia oraz na ekranie oferowanego monitora pacjenta</w:t>
            </w:r>
          </w:p>
        </w:tc>
        <w:tc>
          <w:tcPr>
            <w:tcW w:w="1699" w:type="dxa"/>
            <w:tcBorders>
              <w:bottom w:val="single" w:sz="8" w:space="0" w:color="000000"/>
              <w:right w:val="single" w:sz="8" w:space="0" w:color="000000"/>
            </w:tcBorders>
            <w:shd w:val="clear" w:color="auto" w:fill="auto"/>
            <w:vAlign w:val="center"/>
          </w:tcPr>
          <w:p w14:paraId="3DF5C524" w14:textId="4629C149"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TAK/NIE</w:t>
            </w:r>
          </w:p>
        </w:tc>
        <w:tc>
          <w:tcPr>
            <w:tcW w:w="1698" w:type="dxa"/>
            <w:tcBorders>
              <w:top w:val="single" w:sz="4" w:space="0" w:color="000000"/>
              <w:left w:val="single" w:sz="4" w:space="0" w:color="000000"/>
              <w:bottom w:val="single" w:sz="4" w:space="0" w:color="000000"/>
              <w:right w:val="single" w:sz="4" w:space="0" w:color="000000"/>
            </w:tcBorders>
            <w:vAlign w:val="bottom"/>
          </w:tcPr>
          <w:p w14:paraId="1898C162"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73F9522" w14:textId="605F6CF6" w:rsidR="004603A7" w:rsidRDefault="004603A7" w:rsidP="004603A7">
            <w:pPr>
              <w:pStyle w:val="Standard"/>
              <w:widowControl w:val="0"/>
              <w:snapToGrid w:val="0"/>
              <w:spacing w:line="360" w:lineRule="auto"/>
              <w:rPr>
                <w:rFonts w:asciiTheme="minorHAnsi" w:eastAsia="Calibri" w:hAnsiTheme="minorHAnsi"/>
              </w:rPr>
            </w:pPr>
            <w:r>
              <w:rPr>
                <w:rFonts w:ascii="Arial" w:eastAsia="Times New Roman" w:hAnsi="Arial"/>
                <w:color w:val="000000"/>
                <w:lang w:eastAsia="pl-PL"/>
              </w:rPr>
              <w:t xml:space="preserve">TAK - </w:t>
            </w:r>
            <w:r w:rsidR="00AE5AF0">
              <w:rPr>
                <w:rFonts w:ascii="Arial" w:eastAsia="Times New Roman" w:hAnsi="Arial"/>
                <w:color w:val="000000"/>
                <w:lang w:eastAsia="pl-PL"/>
              </w:rPr>
              <w:t>2</w:t>
            </w:r>
            <w:r>
              <w:rPr>
                <w:rFonts w:ascii="Arial" w:eastAsia="Times New Roman" w:hAnsi="Arial"/>
                <w:color w:val="000000"/>
                <w:lang w:eastAsia="pl-PL"/>
              </w:rPr>
              <w:t xml:space="preserve"> pkt</w:t>
            </w:r>
            <w:r>
              <w:rPr>
                <w:rFonts w:ascii="Arial" w:eastAsia="Times New Roman" w:hAnsi="Arial"/>
                <w:color w:val="000000"/>
                <w:lang w:eastAsia="pl-PL"/>
              </w:rPr>
              <w:br/>
              <w:t>NIE - 0 pkt</w:t>
            </w:r>
          </w:p>
        </w:tc>
      </w:tr>
      <w:tr w:rsidR="004603A7" w14:paraId="1CE38A5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51BDB"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5BA64F8" w14:textId="75676BD1"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Możliwość pomiarów przewodnictwa nerwowo mięśniowego u dorosłych </w:t>
            </w:r>
            <w:r>
              <w:rPr>
                <w:rFonts w:ascii="Arial" w:hAnsi="Arial" w:cs="Arial"/>
                <w:kern w:val="0"/>
                <w:lang w:eastAsia="pl-PL"/>
              </w:rPr>
              <w:br/>
              <w:t>i dzieci, poprzez zastosowanie odpowiedniego czujnika</w:t>
            </w:r>
          </w:p>
        </w:tc>
        <w:tc>
          <w:tcPr>
            <w:tcW w:w="1699" w:type="dxa"/>
            <w:tcBorders>
              <w:bottom w:val="single" w:sz="8" w:space="0" w:color="000000"/>
              <w:right w:val="single" w:sz="8" w:space="0" w:color="000000"/>
            </w:tcBorders>
            <w:shd w:val="clear" w:color="auto" w:fill="auto"/>
            <w:vAlign w:val="center"/>
          </w:tcPr>
          <w:p w14:paraId="7AC051B6" w14:textId="1BA0188E"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F0BA83B"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D41B5AD" w14:textId="340B44BA"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6E908DE9"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D815"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3F97803C" w14:textId="67DABB27"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Możliwość stosowania czujników jednorazowych</w:t>
            </w:r>
          </w:p>
        </w:tc>
        <w:tc>
          <w:tcPr>
            <w:tcW w:w="1699" w:type="dxa"/>
            <w:tcBorders>
              <w:bottom w:val="single" w:sz="8" w:space="0" w:color="000000"/>
              <w:right w:val="single" w:sz="8" w:space="0" w:color="000000"/>
            </w:tcBorders>
            <w:shd w:val="clear" w:color="auto" w:fill="auto"/>
            <w:vAlign w:val="center"/>
          </w:tcPr>
          <w:p w14:paraId="321F5923" w14:textId="4D4AB084"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7AB574C"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340F8AC" w14:textId="2F584FD0"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4E79BE9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12307"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vAlign w:val="bottom"/>
          </w:tcPr>
          <w:p w14:paraId="52C98601" w14:textId="4562A0A1" w:rsidR="004603A7" w:rsidRDefault="004603A7" w:rsidP="004603A7">
            <w:pPr>
              <w:pStyle w:val="Zawartotabeli"/>
              <w:spacing w:line="360" w:lineRule="auto"/>
              <w:rPr>
                <w:rFonts w:ascii="Arial" w:hAnsi="Arial" w:cs="Arial"/>
                <w:kern w:val="0"/>
                <w:lang w:eastAsia="pl-PL"/>
              </w:rPr>
            </w:pPr>
            <w:r>
              <w:rPr>
                <w:rFonts w:ascii="Arial" w:hAnsi="Arial" w:cs="Arial"/>
                <w:b/>
                <w:bCs/>
                <w:kern w:val="0"/>
                <w:lang w:eastAsia="pl-PL"/>
              </w:rPr>
              <w:t>Wymagane akcesoria pomiarowe do każdego aparatu</w:t>
            </w:r>
          </w:p>
        </w:tc>
        <w:tc>
          <w:tcPr>
            <w:tcW w:w="1699" w:type="dxa"/>
            <w:tcBorders>
              <w:bottom w:val="single" w:sz="8" w:space="0" w:color="000000"/>
              <w:right w:val="single" w:sz="8" w:space="0" w:color="000000"/>
            </w:tcBorders>
            <w:shd w:val="clear" w:color="auto" w:fill="auto"/>
            <w:vAlign w:val="center"/>
          </w:tcPr>
          <w:p w14:paraId="1826B2A0" w14:textId="73B910CF"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t>
            </w:r>
          </w:p>
        </w:tc>
        <w:tc>
          <w:tcPr>
            <w:tcW w:w="1698" w:type="dxa"/>
            <w:tcBorders>
              <w:top w:val="single" w:sz="4" w:space="0" w:color="000000"/>
              <w:left w:val="single" w:sz="4" w:space="0" w:color="000000"/>
              <w:bottom w:val="single" w:sz="4" w:space="0" w:color="000000"/>
              <w:right w:val="single" w:sz="4" w:space="0" w:color="000000"/>
            </w:tcBorders>
            <w:vAlign w:val="bottom"/>
          </w:tcPr>
          <w:p w14:paraId="1F9F6AEF"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1D61F40" w14:textId="77777777" w:rsidR="004603A7" w:rsidRDefault="004603A7" w:rsidP="004603A7">
            <w:pPr>
              <w:pStyle w:val="Standard"/>
              <w:widowControl w:val="0"/>
              <w:snapToGrid w:val="0"/>
              <w:spacing w:line="360" w:lineRule="auto"/>
              <w:rPr>
                <w:rFonts w:asciiTheme="minorHAnsi" w:eastAsia="Calibri" w:hAnsiTheme="minorHAnsi"/>
              </w:rPr>
            </w:pPr>
          </w:p>
        </w:tc>
      </w:tr>
      <w:tr w:rsidR="004603A7" w14:paraId="6B546443"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115EC"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6C02D69F" w14:textId="1DC6CA9D"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Przewód EKG do podłączenia 3 i 5 elektrod, długość przynajmniej 2 m</w:t>
            </w:r>
          </w:p>
        </w:tc>
        <w:tc>
          <w:tcPr>
            <w:tcW w:w="1699" w:type="dxa"/>
            <w:tcBorders>
              <w:bottom w:val="single" w:sz="8" w:space="0" w:color="000000"/>
              <w:right w:val="single" w:sz="8" w:space="0" w:color="000000"/>
            </w:tcBorders>
            <w:shd w:val="clear" w:color="auto" w:fill="auto"/>
            <w:vAlign w:val="center"/>
          </w:tcPr>
          <w:p w14:paraId="43F09470" w14:textId="6E57B4C9"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TAK, </w:t>
            </w:r>
          </w:p>
        </w:tc>
        <w:tc>
          <w:tcPr>
            <w:tcW w:w="1698" w:type="dxa"/>
            <w:tcBorders>
              <w:top w:val="single" w:sz="4" w:space="0" w:color="000000"/>
              <w:left w:val="single" w:sz="4" w:space="0" w:color="000000"/>
              <w:bottom w:val="single" w:sz="4" w:space="0" w:color="000000"/>
              <w:right w:val="single" w:sz="4" w:space="0" w:color="000000"/>
            </w:tcBorders>
            <w:vAlign w:val="bottom"/>
          </w:tcPr>
          <w:p w14:paraId="7F7B5E22"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AD72933" w14:textId="69FAB9E6"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11DDCD05"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75D45"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CE1EE85" w14:textId="35BF755C"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Czujnik SpO2 dla dorosłych na palec, </w:t>
            </w:r>
            <w:r>
              <w:rPr>
                <w:rFonts w:ascii="Arial" w:hAnsi="Arial" w:cs="Arial"/>
                <w:kern w:val="0"/>
                <w:lang w:eastAsia="pl-PL"/>
              </w:rPr>
              <w:br/>
              <w:t>z przewodem min. 3 m.</w:t>
            </w:r>
            <w:r>
              <w:rPr>
                <w:rFonts w:ascii="Arial" w:hAnsi="Arial" w:cs="Arial"/>
                <w:color w:val="00000A"/>
              </w:rPr>
              <w:t xml:space="preserve"> Czujnik SpO2  wraz z klipsem na ucho </w:t>
            </w:r>
          </w:p>
        </w:tc>
        <w:tc>
          <w:tcPr>
            <w:tcW w:w="1699" w:type="dxa"/>
            <w:tcBorders>
              <w:bottom w:val="single" w:sz="8" w:space="0" w:color="000000"/>
              <w:right w:val="single" w:sz="8" w:space="0" w:color="000000"/>
            </w:tcBorders>
            <w:shd w:val="clear" w:color="auto" w:fill="auto"/>
            <w:vAlign w:val="center"/>
          </w:tcPr>
          <w:p w14:paraId="52881E9C" w14:textId="0D062B75"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TAK, </w:t>
            </w:r>
          </w:p>
        </w:tc>
        <w:tc>
          <w:tcPr>
            <w:tcW w:w="1698" w:type="dxa"/>
            <w:tcBorders>
              <w:top w:val="single" w:sz="4" w:space="0" w:color="000000"/>
              <w:left w:val="single" w:sz="4" w:space="0" w:color="000000"/>
              <w:bottom w:val="single" w:sz="4" w:space="0" w:color="000000"/>
              <w:right w:val="single" w:sz="4" w:space="0" w:color="000000"/>
            </w:tcBorders>
            <w:vAlign w:val="bottom"/>
          </w:tcPr>
          <w:p w14:paraId="4B0B2CA6"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6BCBE51" w14:textId="52BA9681"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18CD2A10"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EF70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2A26D86D" w14:textId="40BDE399"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Mankiety do pomiaru ciśnienia metodą nieinwazyjną, umożliwiające pomiary u pacjentów o przeciętnym wzroście, szczupłych i otyłych, przy zakresie obwodów ramienia przynajmniej od 17 do 53 cm ( rozmiar  </w:t>
            </w:r>
            <w:r>
              <w:rPr>
                <w:rFonts w:ascii="Arial" w:hAnsi="Arial" w:cs="Arial"/>
                <w:color w:val="00000A"/>
              </w:rPr>
              <w:t>S,M,M+,M++,L,L+ po 1 szt.).</w:t>
            </w:r>
            <w:r>
              <w:rPr>
                <w:rFonts w:ascii="Arial" w:hAnsi="Arial" w:cs="Arial"/>
                <w:kern w:val="0"/>
                <w:lang w:eastAsia="pl-PL"/>
              </w:rPr>
              <w:t>Przewód łączący mankiet             z monitorem o długości przynajmniej 3 m</w:t>
            </w:r>
          </w:p>
        </w:tc>
        <w:tc>
          <w:tcPr>
            <w:tcW w:w="1699" w:type="dxa"/>
            <w:tcBorders>
              <w:bottom w:val="single" w:sz="8" w:space="0" w:color="000000"/>
              <w:right w:val="single" w:sz="8" w:space="0" w:color="000000"/>
            </w:tcBorders>
            <w:shd w:val="clear" w:color="auto" w:fill="auto"/>
            <w:vAlign w:val="center"/>
          </w:tcPr>
          <w:p w14:paraId="2F499920" w14:textId="4FD131FB"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TAK, </w:t>
            </w:r>
          </w:p>
        </w:tc>
        <w:tc>
          <w:tcPr>
            <w:tcW w:w="1698" w:type="dxa"/>
            <w:tcBorders>
              <w:top w:val="single" w:sz="4" w:space="0" w:color="000000"/>
              <w:left w:val="single" w:sz="4" w:space="0" w:color="000000"/>
              <w:bottom w:val="single" w:sz="4" w:space="0" w:color="000000"/>
              <w:right w:val="single" w:sz="4" w:space="0" w:color="000000"/>
            </w:tcBorders>
            <w:vAlign w:val="bottom"/>
          </w:tcPr>
          <w:p w14:paraId="35843E10"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D4DB2B2" w14:textId="5B2CA68F"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51DEDB57"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361A9"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75564C8F" w14:textId="27775C60"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 xml:space="preserve">Czujnik temperatury skóry, </w:t>
            </w:r>
            <w:r>
              <w:rPr>
                <w:rFonts w:ascii="Arial" w:hAnsi="Arial" w:cs="Arial"/>
                <w:kern w:val="0"/>
                <w:lang w:eastAsia="pl-PL"/>
              </w:rPr>
              <w:br/>
              <w:t>z przewodem min. 3 m</w:t>
            </w:r>
          </w:p>
        </w:tc>
        <w:tc>
          <w:tcPr>
            <w:tcW w:w="1699" w:type="dxa"/>
            <w:tcBorders>
              <w:bottom w:val="single" w:sz="8" w:space="0" w:color="000000"/>
              <w:right w:val="single" w:sz="8" w:space="0" w:color="000000"/>
            </w:tcBorders>
            <w:shd w:val="clear" w:color="auto" w:fill="auto"/>
            <w:vAlign w:val="center"/>
          </w:tcPr>
          <w:p w14:paraId="0AC404AF" w14:textId="291FA1D3"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TAK, </w:t>
            </w:r>
          </w:p>
        </w:tc>
        <w:tc>
          <w:tcPr>
            <w:tcW w:w="1698" w:type="dxa"/>
            <w:tcBorders>
              <w:top w:val="single" w:sz="4" w:space="0" w:color="000000"/>
              <w:left w:val="single" w:sz="4" w:space="0" w:color="000000"/>
              <w:bottom w:val="single" w:sz="4" w:space="0" w:color="000000"/>
              <w:right w:val="single" w:sz="4" w:space="0" w:color="000000"/>
            </w:tcBorders>
            <w:vAlign w:val="bottom"/>
          </w:tcPr>
          <w:p w14:paraId="1CF4756F"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949DE37" w14:textId="5AFE91AA"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F96B71D"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18001"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1E899AF" w14:textId="3D8FD20D"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Akcesoria do pomiaru ciśnienia metodą inwazyjną przynajmniej w 2 torach</w:t>
            </w:r>
          </w:p>
        </w:tc>
        <w:tc>
          <w:tcPr>
            <w:tcW w:w="1699" w:type="dxa"/>
            <w:tcBorders>
              <w:bottom w:val="single" w:sz="8" w:space="0" w:color="000000"/>
              <w:right w:val="single" w:sz="8" w:space="0" w:color="000000"/>
            </w:tcBorders>
            <w:shd w:val="clear" w:color="auto" w:fill="auto"/>
            <w:vAlign w:val="center"/>
          </w:tcPr>
          <w:p w14:paraId="535C70AA" w14:textId="517A119E"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sz w:val="24"/>
                <w:szCs w:val="24"/>
                <w:lang w:eastAsia="pl-PL"/>
              </w:rPr>
              <w:t xml:space="preserve">TAK, </w:t>
            </w:r>
          </w:p>
        </w:tc>
        <w:tc>
          <w:tcPr>
            <w:tcW w:w="1698" w:type="dxa"/>
            <w:tcBorders>
              <w:top w:val="single" w:sz="4" w:space="0" w:color="000000"/>
              <w:left w:val="single" w:sz="4" w:space="0" w:color="000000"/>
              <w:bottom w:val="single" w:sz="4" w:space="0" w:color="000000"/>
              <w:right w:val="single" w:sz="4" w:space="0" w:color="000000"/>
            </w:tcBorders>
            <w:vAlign w:val="bottom"/>
          </w:tcPr>
          <w:p w14:paraId="1C5B1C67"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E5D6273" w14:textId="73271F2A"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25445954" w14:textId="77777777" w:rsidTr="005833A8">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B8537"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8" w:space="0" w:color="000000"/>
              <w:right w:val="single" w:sz="8" w:space="0" w:color="000000"/>
            </w:tcBorders>
            <w:shd w:val="clear" w:color="auto" w:fill="auto"/>
          </w:tcPr>
          <w:p w14:paraId="033252DF" w14:textId="5302AC85" w:rsidR="004603A7" w:rsidRDefault="004603A7" w:rsidP="004603A7">
            <w:pPr>
              <w:pStyle w:val="Zawartotabeli"/>
              <w:spacing w:line="360" w:lineRule="auto"/>
              <w:rPr>
                <w:rFonts w:ascii="Arial" w:hAnsi="Arial" w:cs="Arial"/>
                <w:kern w:val="0"/>
                <w:lang w:eastAsia="pl-PL"/>
              </w:rPr>
            </w:pPr>
            <w:r>
              <w:rPr>
                <w:rFonts w:ascii="Arial" w:hAnsi="Arial" w:cs="Arial"/>
              </w:rPr>
              <w:t xml:space="preserve">Monitor głębokości znieczulenia BIS wraz z elektrodami BIS dla dorosłych 1 opakowanie – 25 szt. </w:t>
            </w:r>
          </w:p>
        </w:tc>
        <w:tc>
          <w:tcPr>
            <w:tcW w:w="1699" w:type="dxa"/>
            <w:tcBorders>
              <w:bottom w:val="single" w:sz="8" w:space="0" w:color="000000"/>
              <w:right w:val="single" w:sz="8" w:space="0" w:color="000000"/>
            </w:tcBorders>
            <w:shd w:val="clear" w:color="auto" w:fill="auto"/>
            <w:vAlign w:val="center"/>
          </w:tcPr>
          <w:p w14:paraId="3CA1D7DB" w14:textId="28A14728"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sz w:val="24"/>
                <w:szCs w:val="24"/>
                <w:lang w:eastAsia="pl-PL"/>
              </w:rPr>
              <w:t xml:space="preserve">TAK, </w:t>
            </w:r>
          </w:p>
        </w:tc>
        <w:tc>
          <w:tcPr>
            <w:tcW w:w="1698" w:type="dxa"/>
            <w:tcBorders>
              <w:top w:val="single" w:sz="4" w:space="0" w:color="000000"/>
              <w:left w:val="single" w:sz="4" w:space="0" w:color="000000"/>
              <w:bottom w:val="single" w:sz="4" w:space="0" w:color="000000"/>
              <w:right w:val="single" w:sz="4" w:space="0" w:color="000000"/>
            </w:tcBorders>
            <w:vAlign w:val="bottom"/>
          </w:tcPr>
          <w:p w14:paraId="27E2B1CC"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ECBA34B" w14:textId="3EE38A7D"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6871F91" w14:textId="77777777" w:rsidTr="00F17F2D">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3A044"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bottom w:val="single" w:sz="4" w:space="0" w:color="auto"/>
              <w:right w:val="single" w:sz="8" w:space="0" w:color="000000"/>
            </w:tcBorders>
            <w:shd w:val="clear" w:color="auto" w:fill="auto"/>
          </w:tcPr>
          <w:p w14:paraId="53C825BF" w14:textId="4E337F08" w:rsidR="004603A7" w:rsidRDefault="004603A7" w:rsidP="004603A7">
            <w:pPr>
              <w:pStyle w:val="Zawartotabeli"/>
              <w:spacing w:line="360" w:lineRule="auto"/>
              <w:rPr>
                <w:rFonts w:ascii="Arial" w:hAnsi="Arial" w:cs="Arial"/>
                <w:kern w:val="0"/>
                <w:lang w:eastAsia="pl-PL"/>
              </w:rPr>
            </w:pPr>
            <w:r>
              <w:rPr>
                <w:rFonts w:ascii="Arial" w:hAnsi="Arial" w:cs="Arial"/>
                <w:kern w:val="0"/>
                <w:lang w:eastAsia="pl-PL"/>
              </w:rPr>
              <w:t>Akcesoria do pomiaru NMT dla dorosłych</w:t>
            </w:r>
          </w:p>
        </w:tc>
        <w:tc>
          <w:tcPr>
            <w:tcW w:w="1699" w:type="dxa"/>
            <w:tcBorders>
              <w:bottom w:val="single" w:sz="4" w:space="0" w:color="auto"/>
              <w:right w:val="single" w:sz="8" w:space="0" w:color="000000"/>
            </w:tcBorders>
            <w:shd w:val="clear" w:color="auto" w:fill="auto"/>
            <w:vAlign w:val="center"/>
          </w:tcPr>
          <w:p w14:paraId="405CF072" w14:textId="289D23E9"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8811A02"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BCF9B57" w14:textId="3A44BD8B" w:rsidR="004603A7" w:rsidRDefault="00FB52D6"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0CD06E75" w14:textId="77777777" w:rsidTr="00AE4D7A">
        <w:trPr>
          <w:cantSplit/>
        </w:trPr>
        <w:tc>
          <w:tcPr>
            <w:tcW w:w="779" w:type="dxa"/>
            <w:tcBorders>
              <w:top w:val="single" w:sz="4" w:space="0" w:color="000000"/>
              <w:left w:val="single" w:sz="4" w:space="0" w:color="000000"/>
              <w:bottom w:val="single" w:sz="4" w:space="0" w:color="000000"/>
              <w:right w:val="single" w:sz="4" w:space="0" w:color="auto"/>
            </w:tcBorders>
            <w:shd w:val="clear" w:color="auto" w:fill="auto"/>
            <w:vAlign w:val="center"/>
          </w:tcPr>
          <w:p w14:paraId="08D2B1AE"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E0CE3" w14:textId="77777777" w:rsidR="004603A7" w:rsidRDefault="004603A7" w:rsidP="004603A7">
            <w:pPr>
              <w:pStyle w:val="Zawartotabeli"/>
              <w:spacing w:line="360" w:lineRule="auto"/>
              <w:rPr>
                <w:rFonts w:ascii="Calibri" w:hAnsi="Calibri"/>
              </w:rPr>
            </w:pPr>
            <w:r>
              <w:rPr>
                <w:rFonts w:ascii="Calibri" w:hAnsi="Calibri"/>
              </w:rPr>
              <w:t>Minimum 24 miesięczną gwarancję liczoną od daty podpisania przez upoważnionych przedstawicieli Zamawiającego i Wykonawcy „Protokołu bezusterkowego odbioru sprzętu”, w ramach której Wykonawca zapewnia w cenie oferty sprawność sprzętu, w tym:</w:t>
            </w:r>
          </w:p>
          <w:p w14:paraId="2B5144A5" w14:textId="77777777" w:rsidR="004603A7" w:rsidRDefault="004603A7" w:rsidP="004603A7">
            <w:pPr>
              <w:pStyle w:val="Tekstpodstawowy"/>
              <w:widowControl w:val="0"/>
              <w:spacing w:after="283" w:line="360" w:lineRule="auto"/>
              <w:jc w:val="left"/>
              <w:rPr>
                <w:rFonts w:ascii="Calibri" w:hAnsi="Calibri"/>
                <w:szCs w:val="24"/>
              </w:rPr>
            </w:pPr>
            <w:r>
              <w:rPr>
                <w:rFonts w:ascii="Calibri" w:hAnsi="Calibri"/>
                <w:szCs w:val="24"/>
              </w:rPr>
              <w:t xml:space="preserve">a) przeglądy serwisowe zgodnie z wymaganiami producenta, </w:t>
            </w:r>
            <w:r>
              <w:rPr>
                <w:rFonts w:ascii="Calibri" w:hAnsi="Calibri"/>
                <w:szCs w:val="24"/>
              </w:rPr>
              <w:br/>
              <w:t xml:space="preserve">b) naprawę i wymianę części na fabrycznie nowe za wyjątkiem sytuacji, kiedy awaria spowodowana jest nieprawidłową eksploatacją sprzętu, </w:t>
            </w:r>
            <w:r>
              <w:rPr>
                <w:rFonts w:ascii="Calibri" w:hAnsi="Calibri"/>
                <w:szCs w:val="24"/>
              </w:rPr>
              <w:br/>
              <w:t xml:space="preserve">c) wszystkie naprawy, przeglądy, konserwacje wraz z częściami zamiennymi i materiałami potrzebnymi do ich wykonania, </w:t>
            </w:r>
            <w:r>
              <w:rPr>
                <w:rFonts w:ascii="Calibri" w:hAnsi="Calibri"/>
                <w:szCs w:val="24"/>
              </w:rPr>
              <w:br/>
              <w:t>d) przedłużenie gwarancji o czas niesprawności sprzętu, w przypadku napraw gwarancyjnych,</w:t>
            </w:r>
            <w:r>
              <w:rPr>
                <w:rFonts w:ascii="Calibri" w:hAnsi="Calibri"/>
                <w:szCs w:val="24"/>
              </w:rPr>
              <w:br/>
              <w:t xml:space="preserve">e) łączna niesprawność sprzętu, ( w przypadku awarii ) nie przekroczy 20 dni roboczych w okresach 12 miesięcznych, niesprawność to brak sprawności sprzętu powyżej 8 godzin w ciągu dnia, </w:t>
            </w:r>
            <w:r>
              <w:rPr>
                <w:rFonts w:ascii="Calibri" w:hAnsi="Calibri"/>
                <w:szCs w:val="24"/>
              </w:rPr>
              <w:br/>
              <w:t>f) czas reakcji serwisu rozumiany jako przystąpienie do działań naprawczych max. 72 godz. od zgłoszenia awarii faksem/ e- mailem (dotyczy dni roboczych).</w:t>
            </w:r>
            <w:r>
              <w:rPr>
                <w:rFonts w:ascii="Calibri" w:hAnsi="Calibri"/>
                <w:szCs w:val="24"/>
              </w:rPr>
              <w:br/>
              <w:t xml:space="preserve">6. dostawę fabrycznie nowego, nieużywanego sprzętu, </w:t>
            </w:r>
          </w:p>
          <w:p w14:paraId="15F715F0" w14:textId="77777777" w:rsidR="004603A7" w:rsidRDefault="004603A7" w:rsidP="004603A7">
            <w:pPr>
              <w:pStyle w:val="Zawartotabeli"/>
              <w:spacing w:line="360" w:lineRule="auto"/>
              <w:rPr>
                <w:rFonts w:ascii="Arial" w:hAnsi="Arial" w:cs="Arial"/>
                <w:kern w:val="0"/>
                <w:lang w:eastAsia="pl-PL"/>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154BB" w14:textId="67C3423C"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Calibri" w:hAnsi="Calibri"/>
                <w:sz w:val="24"/>
                <w:szCs w:val="24"/>
              </w:rPr>
              <w:t>TAK, podać</w:t>
            </w:r>
          </w:p>
        </w:tc>
        <w:tc>
          <w:tcPr>
            <w:tcW w:w="1698" w:type="dxa"/>
            <w:tcBorders>
              <w:top w:val="single" w:sz="4" w:space="0" w:color="000000"/>
              <w:left w:val="single" w:sz="4" w:space="0" w:color="000000"/>
              <w:bottom w:val="single" w:sz="4" w:space="0" w:color="000000"/>
              <w:right w:val="single" w:sz="4" w:space="0" w:color="000000"/>
            </w:tcBorders>
            <w:vAlign w:val="bottom"/>
          </w:tcPr>
          <w:p w14:paraId="0AEC5AC9"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8D0DEE6" w14:textId="77777777" w:rsidR="004603A7" w:rsidRDefault="004603A7" w:rsidP="004603A7">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Gwarancja 24 mies. – 0pkt</w:t>
            </w:r>
          </w:p>
          <w:p w14:paraId="1003F500" w14:textId="27A326AC" w:rsidR="004603A7" w:rsidRDefault="004603A7" w:rsidP="004603A7">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Gwarancja </w:t>
            </w:r>
            <w:r w:rsidR="00FB52D6">
              <w:rPr>
                <w:rFonts w:asciiTheme="minorHAnsi" w:eastAsia="Times New Roman" w:hAnsiTheme="minorHAnsi" w:cstheme="minorHAnsi"/>
                <w:color w:val="000000" w:themeColor="text1"/>
                <w:sz w:val="24"/>
                <w:szCs w:val="24"/>
              </w:rPr>
              <w:t>30</w:t>
            </w:r>
            <w:r>
              <w:rPr>
                <w:rFonts w:asciiTheme="minorHAnsi" w:eastAsia="Times New Roman" w:hAnsiTheme="minorHAnsi" w:cstheme="minorHAnsi"/>
                <w:color w:val="000000" w:themeColor="text1"/>
                <w:sz w:val="24"/>
                <w:szCs w:val="24"/>
              </w:rPr>
              <w:t xml:space="preserve"> mies. – </w:t>
            </w:r>
            <w:r w:rsidR="00113FB4">
              <w:rPr>
                <w:rFonts w:asciiTheme="minorHAnsi" w:eastAsia="Times New Roman" w:hAnsiTheme="minorHAnsi" w:cstheme="minorHAnsi"/>
                <w:color w:val="000000" w:themeColor="text1"/>
                <w:sz w:val="24"/>
                <w:szCs w:val="24"/>
              </w:rPr>
              <w:t>5</w:t>
            </w:r>
            <w:r>
              <w:rPr>
                <w:rFonts w:asciiTheme="minorHAnsi" w:eastAsia="Times New Roman" w:hAnsiTheme="minorHAnsi" w:cstheme="minorHAnsi"/>
                <w:color w:val="000000" w:themeColor="text1"/>
                <w:sz w:val="24"/>
                <w:szCs w:val="24"/>
              </w:rPr>
              <w:t xml:space="preserve"> pkt</w:t>
            </w:r>
          </w:p>
          <w:p w14:paraId="2863841F" w14:textId="69B5A931" w:rsidR="004603A7" w:rsidRDefault="004603A7" w:rsidP="004603A7">
            <w:pPr>
              <w:pStyle w:val="Standard"/>
              <w:widowControl w:val="0"/>
              <w:snapToGrid w:val="0"/>
              <w:spacing w:line="360" w:lineRule="auto"/>
              <w:rPr>
                <w:rFonts w:asciiTheme="minorHAnsi" w:eastAsia="Calibri" w:hAnsiTheme="minorHAnsi"/>
              </w:rPr>
            </w:pPr>
            <w:r>
              <w:rPr>
                <w:rFonts w:asciiTheme="minorHAnsi" w:eastAsia="Times New Roman" w:hAnsiTheme="minorHAnsi" w:cstheme="minorHAnsi"/>
                <w:color w:val="000000" w:themeColor="text1"/>
              </w:rPr>
              <w:t xml:space="preserve">Gwarancja </w:t>
            </w:r>
            <w:r w:rsidR="00FB52D6">
              <w:rPr>
                <w:rFonts w:asciiTheme="minorHAnsi" w:eastAsia="Times New Roman" w:hAnsiTheme="minorHAnsi" w:cstheme="minorHAnsi"/>
                <w:color w:val="000000" w:themeColor="text1"/>
              </w:rPr>
              <w:t xml:space="preserve">36 </w:t>
            </w:r>
            <w:r>
              <w:rPr>
                <w:rFonts w:asciiTheme="minorHAnsi" w:eastAsia="Times New Roman" w:hAnsiTheme="minorHAnsi" w:cstheme="minorHAnsi"/>
                <w:color w:val="000000" w:themeColor="text1"/>
              </w:rPr>
              <w:t xml:space="preserve">mies. bądź dłuższa – </w:t>
            </w:r>
            <w:r w:rsidR="00113FB4">
              <w:rPr>
                <w:rFonts w:asciiTheme="minorHAnsi" w:eastAsia="Times New Roman" w:hAnsiTheme="minorHAnsi" w:cstheme="minorHAnsi"/>
                <w:color w:val="000000" w:themeColor="text1"/>
              </w:rPr>
              <w:t>10</w:t>
            </w:r>
            <w:r>
              <w:rPr>
                <w:rFonts w:asciiTheme="minorHAnsi" w:eastAsia="Times New Roman" w:hAnsiTheme="minorHAnsi" w:cstheme="minorHAnsi"/>
                <w:color w:val="000000" w:themeColor="text1"/>
              </w:rPr>
              <w:t xml:space="preserve"> pkt</w:t>
            </w:r>
          </w:p>
        </w:tc>
      </w:tr>
      <w:tr w:rsidR="004603A7" w14:paraId="5BBBAFFD" w14:textId="77777777" w:rsidTr="00AE4D7A">
        <w:trPr>
          <w:cantSplit/>
        </w:trPr>
        <w:tc>
          <w:tcPr>
            <w:tcW w:w="779" w:type="dxa"/>
            <w:tcBorders>
              <w:top w:val="single" w:sz="4" w:space="0" w:color="000000"/>
              <w:left w:val="single" w:sz="4" w:space="0" w:color="000000"/>
              <w:bottom w:val="single" w:sz="4" w:space="0" w:color="000000"/>
              <w:right w:val="single" w:sz="4" w:space="0" w:color="auto"/>
            </w:tcBorders>
            <w:shd w:val="clear" w:color="auto" w:fill="auto"/>
            <w:vAlign w:val="center"/>
          </w:tcPr>
          <w:p w14:paraId="332A4623"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17910" w14:textId="1B251FAD" w:rsidR="004603A7" w:rsidRDefault="004603A7" w:rsidP="004603A7">
            <w:pPr>
              <w:pStyle w:val="Zawartotabeli"/>
              <w:spacing w:line="360" w:lineRule="auto"/>
              <w:rPr>
                <w:rFonts w:ascii="Arial" w:hAnsi="Arial" w:cs="Arial"/>
                <w:kern w:val="0"/>
                <w:lang w:eastAsia="pl-PL"/>
              </w:rPr>
            </w:pPr>
            <w:r>
              <w:rPr>
                <w:rFonts w:asciiTheme="minorHAnsi" w:hAnsiTheme="minorHAnsi" w:cstheme="minorHAnsi"/>
              </w:rPr>
              <w:t>Transport i wniesienie sprzętu do miejsca przeznaczenia.</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E5E8A" w14:textId="7A3CF215"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A1D9432"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BCB279F" w14:textId="0F20165A" w:rsidR="004603A7" w:rsidRDefault="004603A7"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6B3B7B91" w14:textId="77777777" w:rsidTr="00AE4D7A">
        <w:trPr>
          <w:cantSplit/>
        </w:trPr>
        <w:tc>
          <w:tcPr>
            <w:tcW w:w="779" w:type="dxa"/>
            <w:tcBorders>
              <w:top w:val="single" w:sz="4" w:space="0" w:color="000000"/>
              <w:left w:val="single" w:sz="4" w:space="0" w:color="000000"/>
              <w:bottom w:val="single" w:sz="4" w:space="0" w:color="000000"/>
              <w:right w:val="single" w:sz="4" w:space="0" w:color="auto"/>
            </w:tcBorders>
            <w:shd w:val="clear" w:color="auto" w:fill="auto"/>
            <w:vAlign w:val="center"/>
          </w:tcPr>
          <w:p w14:paraId="4A5B63B6"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D1F0D" w14:textId="5D0644F3" w:rsidR="004603A7" w:rsidRDefault="004603A7" w:rsidP="004603A7">
            <w:pPr>
              <w:pStyle w:val="Zawartotabeli"/>
              <w:spacing w:line="360" w:lineRule="auto"/>
              <w:rPr>
                <w:rFonts w:ascii="Arial" w:hAnsi="Arial" w:cs="Arial"/>
                <w:kern w:val="0"/>
                <w:lang w:eastAsia="pl-PL"/>
              </w:rPr>
            </w:pPr>
            <w:r>
              <w:rPr>
                <w:rFonts w:asciiTheme="minorHAnsi" w:hAnsiTheme="minorHAnsi" w:cstheme="minorHAnsi"/>
              </w:rPr>
              <w:t>Montaż i uruchomienie,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CF8B6" w14:textId="548FF857"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08E206D"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77EEC49" w14:textId="3237082F" w:rsidR="004603A7" w:rsidRDefault="004603A7"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4DBC5382" w14:textId="77777777" w:rsidTr="00AE4D7A">
        <w:trPr>
          <w:cantSplit/>
        </w:trPr>
        <w:tc>
          <w:tcPr>
            <w:tcW w:w="779" w:type="dxa"/>
            <w:tcBorders>
              <w:top w:val="single" w:sz="4" w:space="0" w:color="000000"/>
              <w:left w:val="single" w:sz="4" w:space="0" w:color="000000"/>
              <w:bottom w:val="single" w:sz="4" w:space="0" w:color="000000"/>
              <w:right w:val="single" w:sz="4" w:space="0" w:color="auto"/>
            </w:tcBorders>
            <w:shd w:val="clear" w:color="auto" w:fill="auto"/>
            <w:vAlign w:val="center"/>
          </w:tcPr>
          <w:p w14:paraId="64005BB7"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B6700" w14:textId="0441C01B" w:rsidR="004603A7" w:rsidRDefault="004603A7" w:rsidP="004603A7">
            <w:pPr>
              <w:pStyle w:val="Zawartotabeli"/>
              <w:spacing w:line="360" w:lineRule="auto"/>
              <w:rPr>
                <w:rFonts w:ascii="Arial" w:hAnsi="Arial" w:cs="Arial"/>
                <w:kern w:val="0"/>
                <w:lang w:eastAsia="pl-PL"/>
              </w:rPr>
            </w:pPr>
            <w:r>
              <w:rPr>
                <w:rFonts w:asciiTheme="minorHAnsi" w:hAnsiTheme="minorHAnsi" w:cstheme="minorHAnsi"/>
              </w:rPr>
              <w:t>Instruktaż personelu w zakresie obsługi i praktycznego wykorzystania sprzętu, po uprzednim pisemnym uzgodnieniu terminu z Zamawiającym zakończone podpisaniem „ Protokołu instruktażu”.</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B5DF1" w14:textId="697374CB"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A8FB29A"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5C3A5CB" w14:textId="0D54774D" w:rsidR="004603A7" w:rsidRDefault="004603A7"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r w:rsidR="004603A7" w14:paraId="28C5F884" w14:textId="77777777" w:rsidTr="00AE4D7A">
        <w:trPr>
          <w:cantSplit/>
        </w:trPr>
        <w:tc>
          <w:tcPr>
            <w:tcW w:w="779" w:type="dxa"/>
            <w:tcBorders>
              <w:top w:val="single" w:sz="4" w:space="0" w:color="000000"/>
              <w:left w:val="single" w:sz="4" w:space="0" w:color="000000"/>
              <w:bottom w:val="single" w:sz="4" w:space="0" w:color="000000"/>
              <w:right w:val="single" w:sz="4" w:space="0" w:color="auto"/>
            </w:tcBorders>
            <w:shd w:val="clear" w:color="auto" w:fill="auto"/>
            <w:vAlign w:val="center"/>
          </w:tcPr>
          <w:p w14:paraId="4CDC783E" w14:textId="77777777" w:rsidR="004603A7" w:rsidRDefault="004603A7" w:rsidP="004603A7">
            <w:pPr>
              <w:widowControl w:val="0"/>
              <w:numPr>
                <w:ilvl w:val="0"/>
                <w:numId w:val="3"/>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DD072" w14:textId="7C71797E" w:rsidR="004603A7" w:rsidRDefault="004603A7" w:rsidP="004603A7">
            <w:pPr>
              <w:pStyle w:val="Zawartotabeli"/>
              <w:spacing w:line="360" w:lineRule="auto"/>
              <w:rPr>
                <w:rFonts w:ascii="Arial" w:hAnsi="Arial" w:cs="Arial"/>
                <w:kern w:val="0"/>
                <w:lang w:eastAsia="pl-PL"/>
              </w:rPr>
            </w:pPr>
            <w:r>
              <w:rPr>
                <w:rFonts w:asciiTheme="minorHAnsi" w:hAnsiTheme="minorHAnsi" w:cstheme="minorHAnsi"/>
              </w:rPr>
              <w:t>Przekazanie do użytkowania wraz z wszystkimi wymaganymi atestami, certyfikatami,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26ACC" w14:textId="284EE3A4" w:rsidR="004603A7" w:rsidRDefault="004603A7" w:rsidP="004603A7">
            <w:pPr>
              <w:widowControl w:val="0"/>
              <w:spacing w:line="360" w:lineRule="auto"/>
              <w:jc w:val="center"/>
              <w:rPr>
                <w:rFonts w:ascii="Arial" w:eastAsia="Times New Roman" w:hAnsi="Arial" w:cs="Arial"/>
                <w:color w:val="000000"/>
                <w:sz w:val="24"/>
                <w:szCs w:val="24"/>
                <w:lang w:eastAsia="pl-PL"/>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D37F596" w14:textId="77777777" w:rsidR="004603A7" w:rsidRDefault="004603A7" w:rsidP="004603A7">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6D587C2" w14:textId="757FD0A2" w:rsidR="004603A7" w:rsidRDefault="004603A7" w:rsidP="004603A7">
            <w:pPr>
              <w:pStyle w:val="Standard"/>
              <w:widowControl w:val="0"/>
              <w:snapToGrid w:val="0"/>
              <w:spacing w:line="360" w:lineRule="auto"/>
              <w:rPr>
                <w:rFonts w:asciiTheme="minorHAnsi" w:eastAsia="Calibri" w:hAnsiTheme="minorHAnsi"/>
              </w:rPr>
            </w:pPr>
            <w:r>
              <w:rPr>
                <w:rFonts w:asciiTheme="minorHAnsi" w:eastAsia="Calibri" w:hAnsiTheme="minorHAnsi"/>
              </w:rPr>
              <w:t>Bez oceny punktowej</w:t>
            </w:r>
          </w:p>
        </w:tc>
      </w:tr>
    </w:tbl>
    <w:p w14:paraId="57EB2B0E" w14:textId="77777777" w:rsidR="00D03C39" w:rsidRDefault="00D03C39" w:rsidP="00D03C39">
      <w:pPr>
        <w:pStyle w:val="Standard"/>
        <w:spacing w:line="360" w:lineRule="auto"/>
        <w:rPr>
          <w:rFonts w:ascii="Calibri" w:hAnsi="Calibri"/>
        </w:rPr>
      </w:pPr>
    </w:p>
    <w:p w14:paraId="73DF919F" w14:textId="4D19B0E6" w:rsidR="00D03C39" w:rsidRDefault="00D03C39" w:rsidP="00D03C39">
      <w:pPr>
        <w:pStyle w:val="Standard"/>
        <w:spacing w:line="360" w:lineRule="auto"/>
        <w:rPr>
          <w:rFonts w:ascii="Calibri" w:hAnsi="Calibri"/>
        </w:rPr>
      </w:pPr>
      <w:r>
        <w:rPr>
          <w:rFonts w:asciiTheme="minorHAnsi" w:hAnsiTheme="minorHAnsi" w:cstheme="minorHAnsi"/>
        </w:rPr>
        <w:t xml:space="preserve">Pakiet nr </w:t>
      </w:r>
      <w:r w:rsidR="00F17F2D">
        <w:rPr>
          <w:rFonts w:asciiTheme="minorHAnsi" w:hAnsiTheme="minorHAnsi" w:cstheme="minorHAnsi"/>
        </w:rPr>
        <w:t>3</w:t>
      </w:r>
      <w:r>
        <w:rPr>
          <w:rFonts w:asciiTheme="minorHAnsi" w:hAnsiTheme="minorHAnsi" w:cstheme="minorHAnsi"/>
        </w:rPr>
        <w:t>, kalkulacja ceny:</w:t>
      </w:r>
    </w:p>
    <w:p w14:paraId="62E28349" w14:textId="144BC761" w:rsidR="00D03C39" w:rsidRDefault="00D03C39" w:rsidP="00D03C39">
      <w:pPr>
        <w:tabs>
          <w:tab w:val="left" w:pos="1167"/>
        </w:tabs>
        <w:spacing w:line="360" w:lineRule="auto"/>
        <w:rPr>
          <w:rFonts w:ascii="Calibri" w:hAnsi="Calibri"/>
          <w:sz w:val="24"/>
          <w:szCs w:val="24"/>
        </w:rPr>
      </w:pPr>
      <w:r>
        <w:rPr>
          <w:rFonts w:asciiTheme="minorHAnsi" w:hAnsiTheme="minorHAnsi" w:cstheme="minorHAnsi"/>
          <w:sz w:val="24"/>
          <w:szCs w:val="24"/>
        </w:rPr>
        <w:br/>
        <w:t xml:space="preserve">Cena jednostkowa netto………………………………………………  zł x </w:t>
      </w:r>
      <w:r w:rsidR="0052740E">
        <w:rPr>
          <w:rFonts w:asciiTheme="minorHAnsi" w:hAnsiTheme="minorHAnsi" w:cstheme="minorHAnsi"/>
          <w:sz w:val="24"/>
          <w:szCs w:val="24"/>
        </w:rPr>
        <w:t>1</w:t>
      </w:r>
      <w:r>
        <w:rPr>
          <w:rFonts w:asciiTheme="minorHAnsi" w:hAnsiTheme="minorHAnsi" w:cstheme="minorHAnsi"/>
          <w:sz w:val="24"/>
          <w:szCs w:val="24"/>
        </w:rPr>
        <w:t xml:space="preserve"> </w:t>
      </w:r>
      <w:proofErr w:type="spellStart"/>
      <w:r w:rsidR="004603A7">
        <w:rPr>
          <w:rFonts w:asciiTheme="minorHAnsi" w:hAnsiTheme="minorHAnsi" w:cstheme="minorHAnsi"/>
          <w:sz w:val="24"/>
          <w:szCs w:val="24"/>
        </w:rPr>
        <w:t>kpl</w:t>
      </w:r>
      <w:proofErr w:type="spellEnd"/>
      <w:r>
        <w:rPr>
          <w:rFonts w:asciiTheme="minorHAnsi" w:hAnsiTheme="minorHAnsi" w:cstheme="minorHAnsi"/>
          <w:sz w:val="24"/>
          <w:szCs w:val="24"/>
        </w:rPr>
        <w:t xml:space="preserve">   = ………………………………….. netto zł. Razem wartość netto  ……………………… +podatek VAT ……….. ( stawka VAT………..) =wartość brutto razem  ……………………………………. zł </w:t>
      </w:r>
    </w:p>
    <w:p w14:paraId="26D3718C" w14:textId="77777777" w:rsidR="00D03C39" w:rsidRDefault="00D03C39" w:rsidP="00D03C39"/>
    <w:p w14:paraId="3799B2FB" w14:textId="585BF669" w:rsidR="00121261" w:rsidRDefault="00121261" w:rsidP="00121261">
      <w:pPr>
        <w:spacing w:after="160" w:line="360" w:lineRule="auto"/>
        <w:rPr>
          <w:rFonts w:ascii="Calibri" w:hAnsi="Calibri"/>
          <w:sz w:val="24"/>
          <w:szCs w:val="24"/>
        </w:rPr>
      </w:pPr>
    </w:p>
    <w:p w14:paraId="1E740EF8" w14:textId="23B23859" w:rsidR="00121261" w:rsidRDefault="00121261" w:rsidP="00121261">
      <w:pPr>
        <w:tabs>
          <w:tab w:val="left" w:pos="1167"/>
        </w:tabs>
        <w:spacing w:line="360" w:lineRule="auto"/>
        <w:rPr>
          <w:rFonts w:ascii="Calibri" w:hAnsi="Calibri"/>
          <w:sz w:val="24"/>
          <w:szCs w:val="24"/>
        </w:rPr>
      </w:pPr>
      <w:r>
        <w:rPr>
          <w:rFonts w:asciiTheme="minorHAnsi" w:eastAsia="Times New Roman" w:hAnsiTheme="minorHAnsi" w:cstheme="minorHAnsi"/>
          <w:b/>
          <w:bCs/>
          <w:sz w:val="24"/>
          <w:szCs w:val="24"/>
          <w:u w:val="single"/>
          <w:lang w:eastAsia="pl-PL"/>
        </w:rPr>
        <w:t xml:space="preserve">Pakiet nr 4 -   </w:t>
      </w:r>
      <w:proofErr w:type="spellStart"/>
      <w:r>
        <w:rPr>
          <w:rFonts w:asciiTheme="minorHAnsi" w:eastAsia="Times New Roman" w:hAnsiTheme="minorHAnsi" w:cstheme="minorHAnsi"/>
          <w:b/>
          <w:bCs/>
          <w:sz w:val="24"/>
          <w:szCs w:val="24"/>
          <w:u w:val="single"/>
          <w:lang w:eastAsia="pl-PL"/>
        </w:rPr>
        <w:t>Ewakuator</w:t>
      </w:r>
      <w:proofErr w:type="spellEnd"/>
      <w:r>
        <w:rPr>
          <w:rFonts w:asciiTheme="minorHAnsi" w:eastAsia="Times New Roman" w:hAnsiTheme="minorHAnsi" w:cstheme="minorHAnsi"/>
          <w:b/>
          <w:bCs/>
          <w:sz w:val="24"/>
          <w:szCs w:val="24"/>
          <w:u w:val="single"/>
          <w:lang w:eastAsia="pl-PL"/>
        </w:rPr>
        <w:t xml:space="preserve"> dymu – 5 szt.</w:t>
      </w:r>
      <w:r>
        <w:rPr>
          <w:rFonts w:asciiTheme="minorHAnsi" w:hAnsiTheme="minorHAnsi" w:cstheme="minorHAnsi"/>
          <w:b/>
          <w:sz w:val="24"/>
          <w:szCs w:val="24"/>
        </w:rPr>
        <w:t>:</w:t>
      </w:r>
    </w:p>
    <w:p w14:paraId="656EF404" w14:textId="77777777" w:rsidR="00121261" w:rsidRDefault="00121261" w:rsidP="00121261">
      <w:pPr>
        <w:spacing w:after="0" w:line="360" w:lineRule="auto"/>
        <w:rPr>
          <w:rFonts w:ascii="Calibri" w:hAnsi="Calibri"/>
          <w:sz w:val="24"/>
          <w:szCs w:val="24"/>
        </w:rPr>
      </w:pPr>
      <w:r>
        <w:rPr>
          <w:rFonts w:asciiTheme="minorHAnsi" w:hAnsiTheme="minorHAnsi" w:cstheme="minorHAnsi"/>
          <w:color w:val="000000" w:themeColor="text1"/>
          <w:sz w:val="24"/>
          <w:szCs w:val="24"/>
        </w:rPr>
        <w:t>Wykonawca:</w:t>
      </w:r>
      <w:r>
        <w:rPr>
          <w:rFonts w:asciiTheme="minorHAnsi" w:hAnsiTheme="minorHAnsi" w:cstheme="minorHAnsi"/>
          <w:color w:val="000000" w:themeColor="text1"/>
          <w:sz w:val="24"/>
          <w:szCs w:val="24"/>
        </w:rPr>
        <w:tab/>
        <w:t xml:space="preserve">                   ……………………………………………..</w:t>
      </w:r>
    </w:p>
    <w:p w14:paraId="6C9438EF"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0D590FDB"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2CC1EEBF" w14:textId="77777777" w:rsidR="00121261" w:rsidRDefault="00121261" w:rsidP="00121261">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26F0D2FB"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7FDAA67F" w14:textId="77777777" w:rsidR="00121261" w:rsidRDefault="00121261" w:rsidP="00121261">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023242A3"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5D331B4A" w14:textId="77777777" w:rsidR="00121261" w:rsidRDefault="00121261" w:rsidP="00121261">
      <w:pPr>
        <w:tabs>
          <w:tab w:val="left" w:pos="1167"/>
        </w:tabs>
        <w:spacing w:line="360" w:lineRule="auto"/>
        <w:rPr>
          <w:rFonts w:ascii="Calibri" w:hAnsi="Calibri"/>
          <w:sz w:val="24"/>
          <w:szCs w:val="24"/>
        </w:rPr>
      </w:pPr>
    </w:p>
    <w:p w14:paraId="0CAAC8F2" w14:textId="77777777" w:rsidR="00121261" w:rsidRDefault="00121261" w:rsidP="00121261">
      <w:pPr>
        <w:tabs>
          <w:tab w:val="left" w:pos="1167"/>
        </w:tabs>
        <w:spacing w:line="360" w:lineRule="auto"/>
        <w:rPr>
          <w:rFonts w:ascii="Calibri" w:hAnsi="Calibri"/>
          <w:sz w:val="24"/>
          <w:szCs w:val="24"/>
        </w:rPr>
      </w:pPr>
      <w:r>
        <w:rPr>
          <w:rFonts w:eastAsia="Times New Roman"/>
          <w:b/>
          <w:bCs/>
          <w:u w:val="single"/>
          <w:lang w:eastAsia="pl-PL"/>
        </w:rPr>
        <w:lastRenderedPageBreak/>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p>
    <w:tbl>
      <w:tblPr>
        <w:tblW w:w="10560" w:type="dxa"/>
        <w:tblLayout w:type="fixed"/>
        <w:tblCellMar>
          <w:left w:w="70" w:type="dxa"/>
          <w:right w:w="70" w:type="dxa"/>
        </w:tblCellMar>
        <w:tblLook w:val="0000" w:firstRow="0" w:lastRow="0" w:firstColumn="0" w:lastColumn="0" w:noHBand="0" w:noVBand="0"/>
      </w:tblPr>
      <w:tblGrid>
        <w:gridCol w:w="779"/>
        <w:gridCol w:w="4678"/>
        <w:gridCol w:w="1699"/>
        <w:gridCol w:w="1698"/>
        <w:gridCol w:w="1706"/>
      </w:tblGrid>
      <w:tr w:rsidR="00121261" w14:paraId="4559D008" w14:textId="77777777" w:rsidTr="00414B8B">
        <w:trPr>
          <w:cantSplit/>
          <w:trHeight w:val="666"/>
        </w:trPr>
        <w:tc>
          <w:tcPr>
            <w:tcW w:w="77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EEB94FA"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Lp.</w:t>
            </w:r>
          </w:p>
        </w:tc>
        <w:tc>
          <w:tcPr>
            <w:tcW w:w="467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EBF02F9" w14:textId="323F5ACE" w:rsidR="00121261" w:rsidRDefault="0017495B" w:rsidP="00414B8B">
            <w:pPr>
              <w:widowControl w:val="0"/>
              <w:spacing w:after="0" w:line="360" w:lineRule="auto"/>
              <w:jc w:val="center"/>
              <w:rPr>
                <w:rFonts w:ascii="Calibri" w:hAnsi="Calibri"/>
                <w:sz w:val="24"/>
                <w:szCs w:val="24"/>
              </w:rPr>
            </w:pPr>
            <w:r>
              <w:rPr>
                <w:rFonts w:ascii="Calibri" w:eastAsia="Cambria" w:hAnsi="Calibri" w:cs="Times New Roman"/>
                <w:sz w:val="24"/>
                <w:szCs w:val="24"/>
                <w:lang w:eastAsia="pl-PL"/>
              </w:rPr>
              <w:t>Parametry graniczne (wymagane) i oceniane</w:t>
            </w:r>
          </w:p>
        </w:tc>
        <w:tc>
          <w:tcPr>
            <w:tcW w:w="169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0E20797"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Wymagane</w:t>
            </w:r>
          </w:p>
          <w:p w14:paraId="7A49EC84"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TAK/NIE</w:t>
            </w:r>
          </w:p>
        </w:tc>
        <w:tc>
          <w:tcPr>
            <w:tcW w:w="169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1037ACB"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Parametry oferowane</w:t>
            </w:r>
          </w:p>
        </w:tc>
        <w:tc>
          <w:tcPr>
            <w:tcW w:w="1706"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D8A7FE8"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Punktacja</w:t>
            </w:r>
          </w:p>
        </w:tc>
      </w:tr>
      <w:tr w:rsidR="00FB52D6" w14:paraId="10871C7F" w14:textId="77777777" w:rsidTr="00213399">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218EA5BD" w14:textId="77777777" w:rsidR="00FB52D6" w:rsidRDefault="00FB52D6" w:rsidP="00FB52D6">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8790D89" w14:textId="5340CD4B" w:rsidR="00FB52D6" w:rsidRPr="009A24E9" w:rsidRDefault="00FB52D6" w:rsidP="00FB52D6">
            <w:pPr>
              <w:pStyle w:val="Zawartotabeli"/>
              <w:spacing w:line="360" w:lineRule="auto"/>
              <w:rPr>
                <w:rFonts w:ascii="Calibri" w:hAnsi="Calibri"/>
              </w:rPr>
            </w:pPr>
            <w:proofErr w:type="spellStart"/>
            <w:r>
              <w:rPr>
                <w:rFonts w:ascii="Calibri" w:hAnsi="Calibri"/>
              </w:rPr>
              <w:t>Ewakuator</w:t>
            </w:r>
            <w:proofErr w:type="spellEnd"/>
            <w:r>
              <w:rPr>
                <w:rFonts w:ascii="Calibri" w:hAnsi="Calibri"/>
              </w:rPr>
              <w:t xml:space="preserve"> dymu – fabrycznie nowy </w:t>
            </w:r>
          </w:p>
        </w:tc>
        <w:tc>
          <w:tcPr>
            <w:tcW w:w="1699" w:type="dxa"/>
            <w:tcBorders>
              <w:top w:val="single" w:sz="4" w:space="0" w:color="000000"/>
              <w:left w:val="single" w:sz="4" w:space="0" w:color="000000"/>
              <w:bottom w:val="single" w:sz="4" w:space="0" w:color="000000"/>
              <w:right w:val="single" w:sz="4" w:space="0" w:color="000000"/>
            </w:tcBorders>
            <w:vAlign w:val="center"/>
          </w:tcPr>
          <w:p w14:paraId="570944B8" w14:textId="35FA6C2D" w:rsidR="00FB52D6" w:rsidRDefault="00FB52D6" w:rsidP="00FB52D6">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99E1BBD" w14:textId="77777777" w:rsidR="00FB52D6" w:rsidRDefault="00FB52D6" w:rsidP="00FB52D6">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19AF3C8" w14:textId="6314C37A" w:rsidR="00FB52D6" w:rsidRDefault="00FB52D6" w:rsidP="00FB52D6">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FB52D6" w14:paraId="3BF4BBD4" w14:textId="77777777" w:rsidTr="00020B1F">
        <w:trPr>
          <w:cantSplit/>
        </w:trPr>
        <w:tc>
          <w:tcPr>
            <w:tcW w:w="779" w:type="dxa"/>
            <w:tcBorders>
              <w:left w:val="single" w:sz="4" w:space="0" w:color="000000"/>
              <w:bottom w:val="single" w:sz="4" w:space="0" w:color="000000"/>
              <w:right w:val="single" w:sz="4" w:space="0" w:color="000000"/>
            </w:tcBorders>
            <w:vAlign w:val="center"/>
          </w:tcPr>
          <w:p w14:paraId="2A5CE9A3" w14:textId="77777777" w:rsidR="00FB52D6" w:rsidRDefault="00FB52D6" w:rsidP="00FB52D6">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vAlign w:val="center"/>
          </w:tcPr>
          <w:p w14:paraId="497BE037" w14:textId="37C5923A" w:rsidR="00FB52D6" w:rsidRPr="009A24E9" w:rsidRDefault="00FB52D6" w:rsidP="00FB52D6">
            <w:pPr>
              <w:pStyle w:val="Zawartotabeli"/>
              <w:spacing w:line="360" w:lineRule="auto"/>
              <w:rPr>
                <w:rFonts w:ascii="Calibri" w:hAnsi="Calibri"/>
              </w:rPr>
            </w:pPr>
            <w:r>
              <w:rPr>
                <w:rFonts w:ascii="Calibri" w:hAnsi="Calibri"/>
              </w:rPr>
              <w:t>Aparat do odsysania dymu z pola operacyjnego integrowany z diatermią VIO tzn. sterowany i programowany z poziomu diatermii, umożliwiając włączania i wyłączanie odsysacza podczas pracy koagulacji i cięcia</w:t>
            </w:r>
          </w:p>
        </w:tc>
        <w:tc>
          <w:tcPr>
            <w:tcW w:w="1699" w:type="dxa"/>
            <w:tcBorders>
              <w:left w:val="single" w:sz="4" w:space="0" w:color="000000"/>
              <w:bottom w:val="single" w:sz="4" w:space="0" w:color="000000"/>
              <w:right w:val="single" w:sz="4" w:space="0" w:color="000000"/>
            </w:tcBorders>
            <w:vAlign w:val="center"/>
          </w:tcPr>
          <w:p w14:paraId="30557B31" w14:textId="4D78C37E" w:rsidR="00FB52D6" w:rsidRDefault="00FB52D6" w:rsidP="00FB52D6">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5A63DF24" w14:textId="77777777" w:rsidR="00FB52D6" w:rsidRDefault="00FB52D6" w:rsidP="00FB52D6">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447447D6" w14:textId="2CF089B3" w:rsidR="00FB52D6" w:rsidRDefault="00FB52D6" w:rsidP="00FB52D6">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77246B3E" w14:textId="77777777" w:rsidTr="00361D4A">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36D67AC0"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04622B5" w14:textId="2E0402C1" w:rsidR="00595D21" w:rsidRPr="009A24E9" w:rsidRDefault="00595D21" w:rsidP="00595D21">
            <w:pPr>
              <w:pStyle w:val="Zawartotabeli"/>
              <w:spacing w:line="360" w:lineRule="auto"/>
              <w:rPr>
                <w:rFonts w:ascii="Calibri" w:hAnsi="Calibri"/>
              </w:rPr>
            </w:pPr>
            <w:r>
              <w:rPr>
                <w:rFonts w:ascii="Calibri" w:hAnsi="Calibri"/>
              </w:rPr>
              <w:t>Możliwość montażu na wózku transportowym diatermii lub kolumnie chirurgicznej w pozycji poziomej i pionowej</w:t>
            </w:r>
          </w:p>
        </w:tc>
        <w:tc>
          <w:tcPr>
            <w:tcW w:w="1699" w:type="dxa"/>
            <w:tcBorders>
              <w:top w:val="single" w:sz="4" w:space="0" w:color="000000"/>
              <w:left w:val="single" w:sz="4" w:space="0" w:color="000000"/>
              <w:bottom w:val="single" w:sz="4" w:space="0" w:color="000000"/>
              <w:right w:val="single" w:sz="4" w:space="0" w:color="000000"/>
            </w:tcBorders>
            <w:vAlign w:val="center"/>
          </w:tcPr>
          <w:p w14:paraId="6DAE352B" w14:textId="68D965D8"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F3AB465"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A27779C" w14:textId="7724F3CB"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0771F440" w14:textId="77777777" w:rsidTr="001552A3">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325FB"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4DCCA" w14:textId="37F27640" w:rsidR="00595D21" w:rsidRPr="009A24E9" w:rsidRDefault="00595D21" w:rsidP="00595D21">
            <w:pPr>
              <w:pStyle w:val="Zawartotabeli"/>
              <w:spacing w:line="360" w:lineRule="auto"/>
              <w:rPr>
                <w:rFonts w:ascii="Calibri" w:hAnsi="Calibri"/>
              </w:rPr>
            </w:pPr>
            <w:r>
              <w:rPr>
                <w:rFonts w:ascii="Calibri" w:hAnsi="Calibri"/>
              </w:rPr>
              <w:t>Możliwość zapamiętania ustawień i parametrów odsysacza dymu indywidualnie dla każdego ustanowionego programu i trybu pracy</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6D340" w14:textId="6FD5C8EE"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C731BFD"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705754D" w14:textId="778A531C"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1AA0E040" w14:textId="77777777" w:rsidTr="00FD5754">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39B3F698"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807F9AA" w14:textId="63B30418" w:rsidR="00595D21" w:rsidRPr="009A24E9" w:rsidRDefault="00595D21" w:rsidP="00595D21">
            <w:pPr>
              <w:pStyle w:val="Zawartotabeli"/>
              <w:spacing w:line="360" w:lineRule="auto"/>
              <w:rPr>
                <w:rFonts w:ascii="Calibri" w:hAnsi="Calibri"/>
              </w:rPr>
            </w:pPr>
            <w:r>
              <w:rPr>
                <w:rFonts w:ascii="Calibri" w:hAnsi="Calibri"/>
              </w:rPr>
              <w:t>Możliwość manualnego ustawiania siły odsysania przez panel sterujący aparatu</w:t>
            </w:r>
          </w:p>
        </w:tc>
        <w:tc>
          <w:tcPr>
            <w:tcW w:w="1699" w:type="dxa"/>
            <w:tcBorders>
              <w:top w:val="single" w:sz="4" w:space="0" w:color="000000"/>
              <w:left w:val="single" w:sz="4" w:space="0" w:color="000000"/>
              <w:bottom w:val="single" w:sz="4" w:space="0" w:color="000000"/>
              <w:right w:val="single" w:sz="4" w:space="0" w:color="000000"/>
            </w:tcBorders>
            <w:vAlign w:val="center"/>
          </w:tcPr>
          <w:p w14:paraId="7501BD6E" w14:textId="6CA47BF3"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ECD1A86" w14:textId="77777777" w:rsidR="00595D21" w:rsidRDefault="00595D21" w:rsidP="00595D21">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D7F605E" w14:textId="7D340133"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6D8CC978"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7B285"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865CC" w14:textId="77DAC9FB" w:rsidR="00595D21" w:rsidRPr="009A24E9" w:rsidRDefault="00595D21" w:rsidP="00595D21">
            <w:pPr>
              <w:pStyle w:val="Zawartotabeli"/>
              <w:spacing w:line="360" w:lineRule="auto"/>
              <w:rPr>
                <w:rFonts w:ascii="Calibri" w:hAnsi="Calibri"/>
              </w:rPr>
            </w:pPr>
            <w:r>
              <w:rPr>
                <w:rFonts w:ascii="Calibri" w:hAnsi="Calibri"/>
              </w:rPr>
              <w:t>Możliwość pracy w chirurgii otwartej i laparoskopii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5EF8C" w14:textId="71427A2C"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5C37652"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69F04EE" w14:textId="1E55D489"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4D4E8EBF"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9E479"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ED4BD" w14:textId="7D6910EC" w:rsidR="00595D21" w:rsidRPr="009A24E9" w:rsidRDefault="00595D21" w:rsidP="00595D21">
            <w:pPr>
              <w:pStyle w:val="Zawartotabeli"/>
              <w:spacing w:line="360" w:lineRule="auto"/>
              <w:rPr>
                <w:rFonts w:ascii="Calibri" w:hAnsi="Calibri"/>
              </w:rPr>
            </w:pPr>
            <w:r>
              <w:rPr>
                <w:rFonts w:ascii="Calibri" w:hAnsi="Calibri"/>
              </w:rPr>
              <w:t>Możliwość ustawienia min. dwóch  niezależnych czasów odsysania z dwoma różnymi wartościami siły odsysania ( możliwością ustawienia siły odsysania przy cięciu, koagulacji, oraz siły odsysania w tle)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44E3F" w14:textId="5BB87CE0"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00A9CD4"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22F57F7" w14:textId="4F9B7AF6"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464B9C39"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7246E"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D7125" w14:textId="7F1D04AA" w:rsidR="00595D21" w:rsidRPr="009A24E9" w:rsidRDefault="00595D21" w:rsidP="00595D21">
            <w:pPr>
              <w:pStyle w:val="Zawartotabeli"/>
              <w:spacing w:line="360" w:lineRule="auto"/>
              <w:rPr>
                <w:rFonts w:ascii="Calibri" w:hAnsi="Calibri"/>
              </w:rPr>
            </w:pPr>
            <w:proofErr w:type="spellStart"/>
            <w:r>
              <w:rPr>
                <w:rFonts w:ascii="Calibri" w:hAnsi="Calibri"/>
              </w:rPr>
              <w:t>Ewakuator</w:t>
            </w:r>
            <w:proofErr w:type="spellEnd"/>
            <w:r>
              <w:rPr>
                <w:rFonts w:ascii="Calibri" w:hAnsi="Calibri"/>
              </w:rPr>
              <w:t xml:space="preserve"> wyposażony w filtr główny odsysacza dymu ULPA o skuteczności min. 99,999% którego stan jest nadzorowany cały czas na ekranie urządzenia podawany w procentach oraz jednostce czasu</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A6279" w14:textId="6F0AB412"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520811F"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B06287A" w14:textId="08AB07E9"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29B15986" w14:textId="77777777" w:rsidTr="00205611">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5DB5109F"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64B7C68" w14:textId="4846A212" w:rsidR="00595D21" w:rsidRPr="009A24E9" w:rsidRDefault="00595D21" w:rsidP="00595D21">
            <w:pPr>
              <w:pStyle w:val="Zawartotabeli"/>
              <w:spacing w:line="360" w:lineRule="auto"/>
              <w:rPr>
                <w:rFonts w:ascii="Calibri" w:hAnsi="Calibri"/>
              </w:rPr>
            </w:pPr>
            <w:r>
              <w:rPr>
                <w:rFonts w:ascii="Calibri" w:hAnsi="Calibri"/>
              </w:rPr>
              <w:t>Filtr główny odsysacza dymu o retencji nie mniejszej niż 99,995% i cząstek o wielkości 0,1</w:t>
            </w:r>
            <w:r>
              <w:rPr>
                <w:rFonts w:ascii="Calibri" w:hAnsi="Calibri" w:cs="Calibri"/>
              </w:rPr>
              <w:t>µ</w:t>
            </w:r>
            <w:r>
              <w:rPr>
                <w:rFonts w:ascii="Calibri" w:hAnsi="Calibri"/>
              </w:rPr>
              <w:t>m – 0,2</w:t>
            </w:r>
            <w:r>
              <w:rPr>
                <w:rFonts w:ascii="Calibri" w:hAnsi="Calibri" w:cs="Calibri"/>
              </w:rPr>
              <w:t>µ</w:t>
            </w:r>
            <w:r>
              <w:rPr>
                <w:rFonts w:ascii="Calibri" w:hAnsi="Calibri"/>
              </w:rPr>
              <w:t>m, warstwowy z wykorzystaniem sprasowanego węgla aktywnego ( w postaci stałej)</w:t>
            </w:r>
          </w:p>
        </w:tc>
        <w:tc>
          <w:tcPr>
            <w:tcW w:w="1699" w:type="dxa"/>
            <w:tcBorders>
              <w:top w:val="single" w:sz="4" w:space="0" w:color="000000"/>
              <w:left w:val="single" w:sz="4" w:space="0" w:color="000000"/>
              <w:bottom w:val="single" w:sz="4" w:space="0" w:color="000000"/>
              <w:right w:val="single" w:sz="4" w:space="0" w:color="000000"/>
            </w:tcBorders>
            <w:vAlign w:val="center"/>
          </w:tcPr>
          <w:p w14:paraId="18F050B0" w14:textId="15F58E3F"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6543E89" w14:textId="77777777" w:rsidR="00595D21" w:rsidRDefault="00595D21" w:rsidP="00595D21">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8EFFC5C" w14:textId="085EBCC4"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366C7E53" w14:textId="77777777" w:rsidTr="00205611">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0FFB247A"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30B327C6" w14:textId="467A2544" w:rsidR="00595D21" w:rsidRDefault="00595D21" w:rsidP="00595D21">
            <w:pPr>
              <w:pStyle w:val="Zawartotabeli"/>
              <w:spacing w:line="360" w:lineRule="auto"/>
              <w:rPr>
                <w:rFonts w:ascii="Calibri" w:hAnsi="Calibri"/>
              </w:rPr>
            </w:pPr>
            <w:r>
              <w:rPr>
                <w:rFonts w:ascii="Calibri" w:hAnsi="Calibri"/>
              </w:rPr>
              <w:t>Moc odsysania min. 250 L/min (z kasetą filtra głównego)</w:t>
            </w:r>
          </w:p>
        </w:tc>
        <w:tc>
          <w:tcPr>
            <w:tcW w:w="1699" w:type="dxa"/>
            <w:tcBorders>
              <w:top w:val="single" w:sz="4" w:space="0" w:color="000000"/>
              <w:left w:val="single" w:sz="4" w:space="0" w:color="000000"/>
              <w:bottom w:val="single" w:sz="4" w:space="0" w:color="000000"/>
              <w:right w:val="single" w:sz="4" w:space="0" w:color="000000"/>
            </w:tcBorders>
            <w:vAlign w:val="center"/>
          </w:tcPr>
          <w:p w14:paraId="6409AD65" w14:textId="5B07103D" w:rsidR="00595D21" w:rsidRDefault="00595D21" w:rsidP="00595D21">
            <w:pPr>
              <w:widowControl w:val="0"/>
              <w:spacing w:line="360" w:lineRule="auto"/>
              <w:jc w:val="center"/>
              <w:rPr>
                <w:rFonts w:ascii="Calibri" w:hAnsi="Calibri"/>
                <w:sz w:val="24"/>
                <w:szCs w:val="24"/>
              </w:rPr>
            </w:pPr>
            <w:r>
              <w:rPr>
                <w:rFonts w:ascii="Calibri" w:hAnsi="Calibri"/>
                <w:sz w:val="24"/>
                <w:szCs w:val="24"/>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24DED0E" w14:textId="77777777" w:rsidR="00595D21" w:rsidRDefault="00595D21" w:rsidP="00595D21">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28C2B78" w14:textId="6B1011B2" w:rsidR="00595D21" w:rsidRDefault="00595D21" w:rsidP="00595D21">
            <w:pPr>
              <w:pStyle w:val="Standard"/>
              <w:widowControl w:val="0"/>
              <w:snapToGrid w:val="0"/>
              <w:spacing w:line="360" w:lineRule="auto"/>
              <w:rPr>
                <w:rFonts w:asciiTheme="minorHAnsi" w:eastAsia="Calibri" w:hAnsiTheme="minorHAnsi"/>
              </w:rPr>
            </w:pPr>
            <w:r>
              <w:rPr>
                <w:rFonts w:asciiTheme="minorHAnsi" w:eastAsia="Calibri" w:hAnsiTheme="minorHAnsi"/>
              </w:rPr>
              <w:t>Moc odsysania 250</w:t>
            </w:r>
            <w:r w:rsidR="002C2990">
              <w:rPr>
                <w:rFonts w:asciiTheme="minorHAnsi" w:eastAsia="Calibri" w:hAnsiTheme="minorHAnsi"/>
              </w:rPr>
              <w:t>-299</w:t>
            </w:r>
            <w:r>
              <w:rPr>
                <w:rFonts w:asciiTheme="minorHAnsi" w:eastAsia="Calibri" w:hAnsiTheme="minorHAnsi"/>
              </w:rPr>
              <w:t>L/min. – 0 pkt</w:t>
            </w:r>
            <w:r w:rsidR="002C2990">
              <w:rPr>
                <w:rFonts w:asciiTheme="minorHAnsi" w:eastAsia="Calibri" w:hAnsiTheme="minorHAnsi"/>
              </w:rPr>
              <w:t xml:space="preserve"> ,moc odsysania 300L/min lub większa – 10 pkt</w:t>
            </w:r>
          </w:p>
        </w:tc>
      </w:tr>
      <w:tr w:rsidR="002C2990" w14:paraId="6A274A1A" w14:textId="77777777" w:rsidTr="00205611">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05696B77" w14:textId="77777777" w:rsidR="002C2990" w:rsidRDefault="002C2990"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384C6157" w14:textId="10E16F64" w:rsidR="002C2990" w:rsidRDefault="002C2990" w:rsidP="00595D21">
            <w:pPr>
              <w:pStyle w:val="Zawartotabeli"/>
              <w:spacing w:line="360" w:lineRule="auto"/>
              <w:rPr>
                <w:rFonts w:ascii="Calibri" w:hAnsi="Calibri"/>
              </w:rPr>
            </w:pPr>
            <w:r>
              <w:rPr>
                <w:rFonts w:ascii="Calibri" w:hAnsi="Calibri"/>
              </w:rPr>
              <w:t>Wielkość wyświetlacza parametrów  min. 5”</w:t>
            </w:r>
          </w:p>
        </w:tc>
        <w:tc>
          <w:tcPr>
            <w:tcW w:w="1699" w:type="dxa"/>
            <w:tcBorders>
              <w:top w:val="single" w:sz="4" w:space="0" w:color="000000"/>
              <w:left w:val="single" w:sz="4" w:space="0" w:color="000000"/>
              <w:bottom w:val="single" w:sz="4" w:space="0" w:color="000000"/>
              <w:right w:val="single" w:sz="4" w:space="0" w:color="000000"/>
            </w:tcBorders>
            <w:vAlign w:val="center"/>
          </w:tcPr>
          <w:p w14:paraId="653F076B" w14:textId="1A001A4D" w:rsidR="002C2990" w:rsidRDefault="002C2990" w:rsidP="00595D21">
            <w:pPr>
              <w:widowControl w:val="0"/>
              <w:spacing w:line="360" w:lineRule="auto"/>
              <w:jc w:val="center"/>
              <w:rPr>
                <w:rFonts w:ascii="Calibri" w:hAnsi="Calibri"/>
                <w:sz w:val="24"/>
                <w:szCs w:val="24"/>
              </w:rPr>
            </w:pPr>
            <w:r>
              <w:rPr>
                <w:rFonts w:ascii="Calibri" w:hAnsi="Calibri"/>
                <w:sz w:val="24"/>
                <w:szCs w:val="24"/>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E0C7248" w14:textId="77777777" w:rsidR="002C2990" w:rsidRDefault="002C2990" w:rsidP="00595D21">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E8908E6" w14:textId="7BFC2DCA" w:rsidR="002C2990" w:rsidRDefault="002C2990" w:rsidP="00595D21">
            <w:pPr>
              <w:pStyle w:val="Standard"/>
              <w:widowControl w:val="0"/>
              <w:snapToGrid w:val="0"/>
              <w:spacing w:line="360" w:lineRule="auto"/>
              <w:rPr>
                <w:rFonts w:asciiTheme="minorHAnsi" w:eastAsia="Calibri" w:hAnsiTheme="minorHAnsi"/>
              </w:rPr>
            </w:pPr>
            <w:r>
              <w:rPr>
                <w:rFonts w:asciiTheme="minorHAnsi" w:eastAsia="Calibri" w:hAnsiTheme="minorHAnsi"/>
              </w:rPr>
              <w:t>Wielkość wyświetlacza 5” – 0 pkt wielkość wyświetlacza  większa niż 5” – 10 pkt</w:t>
            </w:r>
          </w:p>
        </w:tc>
      </w:tr>
      <w:tr w:rsidR="002C2990" w14:paraId="062384B7" w14:textId="77777777" w:rsidTr="00205611">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69496274" w14:textId="77777777" w:rsidR="002C2990" w:rsidRDefault="002C2990"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3F52E916" w14:textId="1C1C66A7" w:rsidR="002C2990" w:rsidRDefault="002C2990" w:rsidP="00595D21">
            <w:pPr>
              <w:pStyle w:val="Zawartotabeli"/>
              <w:spacing w:line="360" w:lineRule="auto"/>
              <w:rPr>
                <w:rFonts w:ascii="Calibri" w:hAnsi="Calibri"/>
              </w:rPr>
            </w:pPr>
            <w:proofErr w:type="spellStart"/>
            <w:r>
              <w:rPr>
                <w:rFonts w:ascii="Calibri" w:hAnsi="Calibri"/>
              </w:rPr>
              <w:t>Pozmiom</w:t>
            </w:r>
            <w:proofErr w:type="spellEnd"/>
            <w:r>
              <w:rPr>
                <w:rFonts w:ascii="Calibri" w:hAnsi="Calibri"/>
              </w:rPr>
              <w:t xml:space="preserve"> hałasu przy 60% mocy maksymalnie 50dB (A)</w:t>
            </w:r>
          </w:p>
        </w:tc>
        <w:tc>
          <w:tcPr>
            <w:tcW w:w="1699" w:type="dxa"/>
            <w:tcBorders>
              <w:top w:val="single" w:sz="4" w:space="0" w:color="000000"/>
              <w:left w:val="single" w:sz="4" w:space="0" w:color="000000"/>
              <w:bottom w:val="single" w:sz="4" w:space="0" w:color="000000"/>
              <w:right w:val="single" w:sz="4" w:space="0" w:color="000000"/>
            </w:tcBorders>
            <w:vAlign w:val="center"/>
          </w:tcPr>
          <w:p w14:paraId="6AC4CEE0" w14:textId="1CE0C416" w:rsidR="002C2990" w:rsidRDefault="002C2990" w:rsidP="00595D21">
            <w:pPr>
              <w:widowControl w:val="0"/>
              <w:spacing w:line="360" w:lineRule="auto"/>
              <w:jc w:val="center"/>
              <w:rPr>
                <w:rFonts w:ascii="Calibri" w:hAnsi="Calibri"/>
                <w:sz w:val="24"/>
                <w:szCs w:val="24"/>
              </w:rPr>
            </w:pPr>
            <w:r>
              <w:rPr>
                <w:rFonts w:ascii="Calibri" w:hAnsi="Calibri"/>
                <w:sz w:val="24"/>
                <w:szCs w:val="24"/>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B415812" w14:textId="77777777" w:rsidR="002C2990" w:rsidRDefault="002C2990" w:rsidP="00595D21">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4DC6535" w14:textId="5E123EC3" w:rsidR="002C2990" w:rsidRDefault="002C2990" w:rsidP="00595D21">
            <w:pPr>
              <w:pStyle w:val="Standard"/>
              <w:widowControl w:val="0"/>
              <w:snapToGrid w:val="0"/>
              <w:spacing w:line="360" w:lineRule="auto"/>
              <w:rPr>
                <w:rFonts w:asciiTheme="minorHAnsi" w:eastAsia="Calibri" w:hAnsiTheme="minorHAnsi"/>
              </w:rPr>
            </w:pPr>
            <w:r>
              <w:rPr>
                <w:rFonts w:asciiTheme="minorHAnsi" w:eastAsia="Calibri" w:hAnsiTheme="minorHAnsi"/>
              </w:rPr>
              <w:t>Poziom hałasu 50dB(A) – 0 pkt poziom hałasu mniejszy niż 50 dB9A) – 10 pkt</w:t>
            </w:r>
          </w:p>
        </w:tc>
      </w:tr>
      <w:tr w:rsidR="00595D21" w14:paraId="1873AFD0"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42626"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B30F8" w14:textId="3C122110" w:rsidR="00595D21" w:rsidRDefault="00595D21" w:rsidP="00595D21">
            <w:pPr>
              <w:pStyle w:val="Zawartotabeli"/>
              <w:spacing w:line="360" w:lineRule="auto"/>
              <w:rPr>
                <w:rFonts w:ascii="Calibri" w:hAnsi="Calibri"/>
              </w:rPr>
            </w:pPr>
            <w:r>
              <w:rPr>
                <w:rFonts w:ascii="Calibri" w:hAnsi="Calibri"/>
              </w:rPr>
              <w:t xml:space="preserve">Wyposażenie na 5 </w:t>
            </w:r>
            <w:proofErr w:type="spellStart"/>
            <w:r>
              <w:rPr>
                <w:rFonts w:ascii="Calibri" w:hAnsi="Calibri"/>
              </w:rPr>
              <w:t>szt</w:t>
            </w:r>
            <w:proofErr w:type="spellEnd"/>
            <w:r>
              <w:rPr>
                <w:rFonts w:ascii="Calibri" w:hAnsi="Calibri"/>
              </w:rPr>
              <w:t xml:space="preserve"> </w:t>
            </w:r>
            <w:proofErr w:type="spellStart"/>
            <w:r>
              <w:rPr>
                <w:rFonts w:ascii="Calibri" w:hAnsi="Calibri"/>
              </w:rPr>
              <w:t>ewakuatorów</w:t>
            </w:r>
            <w:proofErr w:type="spellEnd"/>
            <w:r>
              <w:rPr>
                <w:rFonts w:ascii="Calibri" w:hAnsi="Calibri"/>
              </w:rPr>
              <w:t>:</w:t>
            </w:r>
          </w:p>
          <w:p w14:paraId="74B7C8D5" w14:textId="7D8611B9" w:rsidR="00595D21" w:rsidRDefault="00595D21" w:rsidP="00595D21">
            <w:pPr>
              <w:pStyle w:val="Zawartotabeli"/>
              <w:spacing w:line="360" w:lineRule="auto"/>
              <w:rPr>
                <w:rFonts w:ascii="Calibri" w:hAnsi="Calibri"/>
              </w:rPr>
            </w:pPr>
            <w:r>
              <w:rPr>
                <w:rFonts w:ascii="Calibri" w:hAnsi="Calibri"/>
              </w:rPr>
              <w:t>Filtr główny do systemu odsysania dymów – 9 szt.</w:t>
            </w:r>
            <w:r w:rsidR="002C2990">
              <w:rPr>
                <w:rFonts w:ascii="Calibri" w:hAnsi="Calibri"/>
              </w:rPr>
              <w:t xml:space="preserve">, </w:t>
            </w:r>
            <w:proofErr w:type="spellStart"/>
            <w:r w:rsidR="002C2990">
              <w:rPr>
                <w:rFonts w:ascii="Calibri" w:hAnsi="Calibri"/>
              </w:rPr>
              <w:t>Samopuszczelniająca</w:t>
            </w:r>
            <w:proofErr w:type="spellEnd"/>
            <w:r w:rsidR="002C2990">
              <w:rPr>
                <w:rFonts w:ascii="Calibri" w:hAnsi="Calibri"/>
              </w:rPr>
              <w:t xml:space="preserve"> się pułapka wodna do ochrony kasety filtra głównego – 5 szt.</w:t>
            </w:r>
          </w:p>
          <w:p w14:paraId="3903805D" w14:textId="1B9E6C27" w:rsidR="002C2990" w:rsidRDefault="002C2990" w:rsidP="00595D21">
            <w:pPr>
              <w:pStyle w:val="Zawartotabeli"/>
              <w:spacing w:line="360" w:lineRule="auto"/>
              <w:rPr>
                <w:rFonts w:ascii="Calibri" w:hAnsi="Calibri"/>
              </w:rPr>
            </w:pPr>
            <w:r>
              <w:rPr>
                <w:rFonts w:ascii="Calibri" w:hAnsi="Calibri"/>
              </w:rPr>
              <w:t xml:space="preserve">Klip  aktywujący do </w:t>
            </w:r>
            <w:proofErr w:type="spellStart"/>
            <w:r>
              <w:rPr>
                <w:rFonts w:ascii="Calibri" w:hAnsi="Calibri"/>
              </w:rPr>
              <w:t>ewakuatora</w:t>
            </w:r>
            <w:proofErr w:type="spellEnd"/>
            <w:r>
              <w:rPr>
                <w:rFonts w:ascii="Calibri" w:hAnsi="Calibri"/>
              </w:rPr>
              <w:t xml:space="preserve"> dymów do urządzeń innych producentów lub pracy – 1 szt.</w:t>
            </w:r>
          </w:p>
          <w:p w14:paraId="66F849AF" w14:textId="71965266" w:rsidR="00595D21" w:rsidRPr="009A24E9" w:rsidRDefault="00595D21" w:rsidP="00595D21">
            <w:pPr>
              <w:pStyle w:val="Zawartotabeli"/>
              <w:spacing w:line="360" w:lineRule="auto"/>
              <w:rPr>
                <w:rFonts w:ascii="Calibri" w:hAnsi="Calibri"/>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F9C28" w14:textId="3AADC794"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386A5B6"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F9028A2" w14:textId="37CE4172"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12C22CB0"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14C57D1B"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775D3F36" w14:textId="77777777" w:rsidR="00595D21" w:rsidRDefault="00595D21" w:rsidP="00595D21">
            <w:pPr>
              <w:pStyle w:val="Zawartotabeli"/>
              <w:spacing w:line="360" w:lineRule="auto"/>
              <w:rPr>
                <w:rFonts w:ascii="Calibri" w:hAnsi="Calibri"/>
              </w:rPr>
            </w:pPr>
            <w:r>
              <w:rPr>
                <w:rFonts w:ascii="Calibri" w:hAnsi="Calibri"/>
              </w:rPr>
              <w:t>Minimum 24 miesięczną gwarancję liczoną od daty podpisania przez upoważnionych przedstawicieli Zamawiającego i Wykonawcy „Protokołu bezusterkowego odbioru sprzętu”, w ramach której Wykonawca zapewnia w cenie oferty sprawność sprzętu, w tym:</w:t>
            </w:r>
          </w:p>
          <w:p w14:paraId="4F4EE29E" w14:textId="77777777" w:rsidR="00595D21" w:rsidRDefault="00595D21" w:rsidP="00595D21">
            <w:pPr>
              <w:pStyle w:val="Tekstpodstawowy"/>
              <w:widowControl w:val="0"/>
              <w:spacing w:after="283" w:line="360" w:lineRule="auto"/>
              <w:jc w:val="left"/>
              <w:rPr>
                <w:rFonts w:ascii="Calibri" w:hAnsi="Calibri"/>
                <w:szCs w:val="24"/>
              </w:rPr>
            </w:pPr>
            <w:r>
              <w:rPr>
                <w:rFonts w:ascii="Calibri" w:hAnsi="Calibri"/>
                <w:szCs w:val="24"/>
              </w:rPr>
              <w:t xml:space="preserve">a) przeglądy serwisowe zgodnie z wymaganiami producenta, </w:t>
            </w:r>
            <w:r>
              <w:rPr>
                <w:rFonts w:ascii="Calibri" w:hAnsi="Calibri"/>
                <w:szCs w:val="24"/>
              </w:rPr>
              <w:br/>
              <w:t xml:space="preserve">b) naprawę i wymianę części na fabrycznie nowe za wyjątkiem sytuacji, kiedy awaria spowodowana jest nieprawidłową eksploatacją sprzętu, </w:t>
            </w:r>
            <w:r>
              <w:rPr>
                <w:rFonts w:ascii="Calibri" w:hAnsi="Calibri"/>
                <w:szCs w:val="24"/>
              </w:rPr>
              <w:br/>
              <w:t xml:space="preserve">c) wszystkie naprawy, przeglądy, konserwacje wraz z częściami zamiennymi i materiałami potrzebnymi do ich wykonania, </w:t>
            </w:r>
            <w:r>
              <w:rPr>
                <w:rFonts w:ascii="Calibri" w:hAnsi="Calibri"/>
                <w:szCs w:val="24"/>
              </w:rPr>
              <w:br/>
              <w:t>d) przedłużenie gwarancji o czas niesprawności sprzętu, w przypadku napraw gwarancyjnych,</w:t>
            </w:r>
            <w:r>
              <w:rPr>
                <w:rFonts w:ascii="Calibri" w:hAnsi="Calibri"/>
                <w:szCs w:val="24"/>
              </w:rPr>
              <w:br/>
              <w:t xml:space="preserve">e) łączna niesprawność sprzętu, ( w przypadku awarii ) nie przekroczy 20 dni roboczych w okresach 12 miesięcznych, niesprawność to brak sprawności sprzętu powyżej 8 godzin w ciągu dnia, </w:t>
            </w:r>
            <w:r>
              <w:rPr>
                <w:rFonts w:ascii="Calibri" w:hAnsi="Calibri"/>
                <w:szCs w:val="24"/>
              </w:rPr>
              <w:br/>
              <w:t>f) czas reakcji serwisu rozumiany jako przystąpienie do działań naprawczych max. 72 godz. od zgłoszenia awarii faksem/ e- mailem (dotyczy dni roboczych).</w:t>
            </w:r>
            <w:r>
              <w:rPr>
                <w:rFonts w:ascii="Calibri" w:hAnsi="Calibri"/>
                <w:szCs w:val="24"/>
              </w:rPr>
              <w:br/>
              <w:t xml:space="preserve">6. dostawę fabrycznie nowego, nieużywanego sprzętu, </w:t>
            </w:r>
          </w:p>
          <w:p w14:paraId="2058A5BC" w14:textId="77777777" w:rsidR="00595D21" w:rsidRDefault="00595D21" w:rsidP="00595D21">
            <w:pPr>
              <w:pStyle w:val="Zawartotabeli"/>
              <w:spacing w:line="360" w:lineRule="auto"/>
              <w:rPr>
                <w:rFonts w:ascii="Calibri" w:hAnsi="Calibri"/>
              </w:rPr>
            </w:pPr>
          </w:p>
        </w:tc>
        <w:tc>
          <w:tcPr>
            <w:tcW w:w="1699" w:type="dxa"/>
            <w:tcBorders>
              <w:left w:val="single" w:sz="4" w:space="0" w:color="000000"/>
              <w:bottom w:val="single" w:sz="4" w:space="0" w:color="000000"/>
              <w:right w:val="single" w:sz="4" w:space="0" w:color="000000"/>
            </w:tcBorders>
            <w:shd w:val="clear" w:color="auto" w:fill="auto"/>
            <w:vAlign w:val="center"/>
          </w:tcPr>
          <w:p w14:paraId="03DAEB14" w14:textId="77777777" w:rsidR="00595D21" w:rsidRDefault="00595D21" w:rsidP="00595D21">
            <w:pPr>
              <w:widowControl w:val="0"/>
              <w:spacing w:line="360" w:lineRule="auto"/>
              <w:jc w:val="center"/>
              <w:rPr>
                <w:rFonts w:ascii="Calibri" w:hAnsi="Calibri"/>
                <w:sz w:val="24"/>
                <w:szCs w:val="24"/>
              </w:rPr>
            </w:pPr>
            <w:r>
              <w:rPr>
                <w:rFonts w:ascii="Calibri" w:hAnsi="Calibri"/>
                <w:sz w:val="24"/>
                <w:szCs w:val="24"/>
              </w:rPr>
              <w:t>TAK, podać</w:t>
            </w:r>
          </w:p>
        </w:tc>
        <w:tc>
          <w:tcPr>
            <w:tcW w:w="1698" w:type="dxa"/>
            <w:tcBorders>
              <w:left w:val="single" w:sz="4" w:space="0" w:color="000000"/>
              <w:bottom w:val="single" w:sz="4" w:space="0" w:color="000000"/>
              <w:right w:val="single" w:sz="4" w:space="0" w:color="000000"/>
            </w:tcBorders>
            <w:vAlign w:val="bottom"/>
          </w:tcPr>
          <w:p w14:paraId="00790036"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3D09D5F5" w14:textId="77777777" w:rsidR="00595D21" w:rsidRDefault="00595D21" w:rsidP="00595D21">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Gwarancja 24 mies. – 0pkt</w:t>
            </w:r>
          </w:p>
          <w:p w14:paraId="3D61F6A4" w14:textId="1835955D" w:rsidR="00595D21" w:rsidRDefault="00595D21" w:rsidP="00595D21">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Gwarancja </w:t>
            </w:r>
            <w:r w:rsidR="002C2990">
              <w:rPr>
                <w:rFonts w:asciiTheme="minorHAnsi" w:eastAsia="Times New Roman" w:hAnsiTheme="minorHAnsi" w:cstheme="minorHAnsi"/>
                <w:color w:val="000000" w:themeColor="text1"/>
                <w:sz w:val="24"/>
                <w:szCs w:val="24"/>
              </w:rPr>
              <w:t>30</w:t>
            </w:r>
            <w:r>
              <w:rPr>
                <w:rFonts w:asciiTheme="minorHAnsi" w:eastAsia="Times New Roman" w:hAnsiTheme="minorHAnsi" w:cstheme="minorHAnsi"/>
                <w:color w:val="000000" w:themeColor="text1"/>
                <w:sz w:val="24"/>
                <w:szCs w:val="24"/>
              </w:rPr>
              <w:t xml:space="preserve"> mies. – </w:t>
            </w:r>
            <w:r w:rsidR="002C2990">
              <w:rPr>
                <w:rFonts w:asciiTheme="minorHAnsi" w:eastAsia="Times New Roman" w:hAnsiTheme="minorHAnsi" w:cstheme="minorHAnsi"/>
                <w:color w:val="000000" w:themeColor="text1"/>
                <w:sz w:val="24"/>
                <w:szCs w:val="24"/>
              </w:rPr>
              <w:t>5</w:t>
            </w:r>
            <w:r>
              <w:rPr>
                <w:rFonts w:asciiTheme="minorHAnsi" w:eastAsia="Times New Roman" w:hAnsiTheme="minorHAnsi" w:cstheme="minorHAnsi"/>
                <w:color w:val="000000" w:themeColor="text1"/>
                <w:sz w:val="24"/>
                <w:szCs w:val="24"/>
              </w:rPr>
              <w:t xml:space="preserve"> pkt</w:t>
            </w:r>
          </w:p>
          <w:p w14:paraId="723FC053" w14:textId="11629134" w:rsidR="00595D21" w:rsidRDefault="00595D21" w:rsidP="00595D21">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Gwarancja </w:t>
            </w:r>
            <w:r w:rsidR="002C2990">
              <w:rPr>
                <w:rFonts w:asciiTheme="minorHAnsi" w:eastAsia="Times New Roman" w:hAnsiTheme="minorHAnsi" w:cstheme="minorHAnsi"/>
                <w:color w:val="000000" w:themeColor="text1"/>
                <w:sz w:val="24"/>
                <w:szCs w:val="24"/>
              </w:rPr>
              <w:t>36</w:t>
            </w:r>
            <w:r>
              <w:rPr>
                <w:rFonts w:asciiTheme="minorHAnsi" w:eastAsia="Times New Roman" w:hAnsiTheme="minorHAnsi" w:cstheme="minorHAnsi"/>
                <w:color w:val="000000" w:themeColor="text1"/>
                <w:sz w:val="24"/>
                <w:szCs w:val="24"/>
              </w:rPr>
              <w:t xml:space="preserve"> mies. bądź dłuższa – </w:t>
            </w:r>
            <w:r w:rsidR="002C2990">
              <w:rPr>
                <w:rFonts w:asciiTheme="minorHAnsi" w:eastAsia="Times New Roman" w:hAnsiTheme="minorHAnsi" w:cstheme="minorHAnsi"/>
                <w:color w:val="000000" w:themeColor="text1"/>
                <w:sz w:val="24"/>
                <w:szCs w:val="24"/>
              </w:rPr>
              <w:t>1</w:t>
            </w:r>
            <w:r>
              <w:rPr>
                <w:rFonts w:asciiTheme="minorHAnsi" w:eastAsia="Times New Roman" w:hAnsiTheme="minorHAnsi" w:cstheme="minorHAnsi"/>
                <w:color w:val="000000" w:themeColor="text1"/>
                <w:sz w:val="24"/>
                <w:szCs w:val="24"/>
              </w:rPr>
              <w:t>0 pkt</w:t>
            </w:r>
          </w:p>
        </w:tc>
      </w:tr>
      <w:tr w:rsidR="00595D21" w14:paraId="6D2E6F60"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3E390B38"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2D702E6C" w14:textId="77777777" w:rsidR="00595D21" w:rsidRDefault="00595D21" w:rsidP="00595D21">
            <w:pPr>
              <w:pStyle w:val="Standard"/>
              <w:widowControl w:val="0"/>
              <w:spacing w:line="360" w:lineRule="auto"/>
              <w:rPr>
                <w:rFonts w:ascii="Calibri" w:hAnsi="Calibri"/>
              </w:rPr>
            </w:pPr>
            <w:r>
              <w:rPr>
                <w:rFonts w:asciiTheme="minorHAnsi" w:hAnsiTheme="minorHAnsi" w:cstheme="minorHAnsi"/>
              </w:rPr>
              <w:t>Transport i wniesienie sprzętu do miejsca przeznaczenia.</w:t>
            </w:r>
          </w:p>
        </w:tc>
        <w:tc>
          <w:tcPr>
            <w:tcW w:w="1699" w:type="dxa"/>
            <w:tcBorders>
              <w:left w:val="single" w:sz="4" w:space="0" w:color="000000"/>
              <w:bottom w:val="single" w:sz="4" w:space="0" w:color="000000"/>
              <w:right w:val="single" w:sz="4" w:space="0" w:color="000000"/>
            </w:tcBorders>
            <w:shd w:val="clear" w:color="auto" w:fill="auto"/>
            <w:vAlign w:val="center"/>
          </w:tcPr>
          <w:p w14:paraId="43B1BF39" w14:textId="77777777"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1501CD52"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012E6D94" w14:textId="77777777"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4F86E819"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2973A0F3"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53F25F05" w14:textId="77777777" w:rsidR="00595D21" w:rsidRDefault="00595D21" w:rsidP="00595D21">
            <w:pPr>
              <w:pStyle w:val="Standard"/>
              <w:widowControl w:val="0"/>
              <w:spacing w:line="360" w:lineRule="auto"/>
              <w:rPr>
                <w:rFonts w:ascii="Calibri" w:hAnsi="Calibri"/>
              </w:rPr>
            </w:pPr>
            <w:r>
              <w:rPr>
                <w:rFonts w:asciiTheme="minorHAnsi" w:hAnsiTheme="minorHAnsi" w:cstheme="minorHAnsi"/>
              </w:rPr>
              <w:t>Montaż i uruchomienie,</w:t>
            </w:r>
          </w:p>
        </w:tc>
        <w:tc>
          <w:tcPr>
            <w:tcW w:w="1699" w:type="dxa"/>
            <w:tcBorders>
              <w:left w:val="single" w:sz="4" w:space="0" w:color="000000"/>
              <w:bottom w:val="single" w:sz="4" w:space="0" w:color="000000"/>
              <w:right w:val="single" w:sz="4" w:space="0" w:color="000000"/>
            </w:tcBorders>
            <w:shd w:val="clear" w:color="auto" w:fill="auto"/>
            <w:vAlign w:val="center"/>
          </w:tcPr>
          <w:p w14:paraId="14342D5E" w14:textId="77777777"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30BD2DDD"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64955265" w14:textId="77777777"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5A461098"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0582E725"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09EA24AD" w14:textId="77777777" w:rsidR="00595D21" w:rsidRDefault="00595D21" w:rsidP="00595D21">
            <w:pPr>
              <w:pStyle w:val="Standard"/>
              <w:widowControl w:val="0"/>
              <w:spacing w:line="360" w:lineRule="auto"/>
              <w:rPr>
                <w:rFonts w:ascii="Calibri" w:hAnsi="Calibri"/>
              </w:rPr>
            </w:pPr>
            <w:r>
              <w:rPr>
                <w:rFonts w:asciiTheme="minorHAnsi" w:hAnsiTheme="minorHAnsi" w:cstheme="minorHAnsi"/>
              </w:rPr>
              <w:t>Instruktaż personelu w zakresie obsługi i praktycznego wykorzystania sprzętu, po uprzednim pisemnym uzgodnieniu terminu z Zamawiającym zakończone podpisaniem „ Protokołu instruktażu”.</w:t>
            </w:r>
          </w:p>
        </w:tc>
        <w:tc>
          <w:tcPr>
            <w:tcW w:w="1699" w:type="dxa"/>
            <w:tcBorders>
              <w:left w:val="single" w:sz="4" w:space="0" w:color="000000"/>
              <w:bottom w:val="single" w:sz="4" w:space="0" w:color="000000"/>
              <w:right w:val="single" w:sz="4" w:space="0" w:color="000000"/>
            </w:tcBorders>
            <w:shd w:val="clear" w:color="auto" w:fill="auto"/>
            <w:vAlign w:val="center"/>
          </w:tcPr>
          <w:p w14:paraId="768DB718" w14:textId="77777777"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35B6010A"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2252B713" w14:textId="77777777"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595D21" w14:paraId="2705E3B8"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4CF77601" w14:textId="77777777" w:rsidR="00595D21" w:rsidRDefault="00595D21" w:rsidP="00595D21">
            <w:pPr>
              <w:widowControl w:val="0"/>
              <w:numPr>
                <w:ilvl w:val="0"/>
                <w:numId w:val="4"/>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4C76D596" w14:textId="77777777" w:rsidR="00595D21" w:rsidRDefault="00595D21" w:rsidP="00595D21">
            <w:pPr>
              <w:pStyle w:val="Standard"/>
              <w:widowControl w:val="0"/>
              <w:spacing w:line="360" w:lineRule="auto"/>
              <w:rPr>
                <w:rFonts w:ascii="Calibri" w:hAnsi="Calibri"/>
              </w:rPr>
            </w:pPr>
            <w:r>
              <w:rPr>
                <w:rFonts w:asciiTheme="minorHAnsi" w:hAnsiTheme="minorHAnsi" w:cstheme="minorHAnsi"/>
              </w:rPr>
              <w:t>Przekazanie do użytkowania wraz z wszystkimi wymaganymi atestami, certyfikatami,</w:t>
            </w:r>
          </w:p>
        </w:tc>
        <w:tc>
          <w:tcPr>
            <w:tcW w:w="1699" w:type="dxa"/>
            <w:tcBorders>
              <w:left w:val="single" w:sz="4" w:space="0" w:color="000000"/>
              <w:bottom w:val="single" w:sz="4" w:space="0" w:color="000000"/>
              <w:right w:val="single" w:sz="4" w:space="0" w:color="000000"/>
            </w:tcBorders>
            <w:shd w:val="clear" w:color="auto" w:fill="auto"/>
            <w:vAlign w:val="center"/>
          </w:tcPr>
          <w:p w14:paraId="05ECB170" w14:textId="77777777" w:rsidR="00595D21" w:rsidRDefault="00595D21" w:rsidP="00595D21">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645FD646" w14:textId="77777777" w:rsidR="00595D21" w:rsidRDefault="00595D21" w:rsidP="00595D21">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4BAC2B4C" w14:textId="77777777" w:rsidR="00595D21" w:rsidRDefault="00595D21" w:rsidP="00595D21">
            <w:pPr>
              <w:pStyle w:val="Standard"/>
              <w:widowControl w:val="0"/>
              <w:snapToGrid w:val="0"/>
              <w:spacing w:line="360" w:lineRule="auto"/>
              <w:rPr>
                <w:rFonts w:ascii="Calibri" w:hAnsi="Calibri"/>
              </w:rPr>
            </w:pPr>
            <w:r>
              <w:rPr>
                <w:rFonts w:asciiTheme="minorHAnsi" w:eastAsia="Calibri" w:hAnsiTheme="minorHAnsi"/>
              </w:rPr>
              <w:t>Bez oceny punktowej</w:t>
            </w:r>
          </w:p>
        </w:tc>
      </w:tr>
    </w:tbl>
    <w:p w14:paraId="27FDCCE8" w14:textId="77777777" w:rsidR="00121261" w:rsidRDefault="00121261" w:rsidP="00121261">
      <w:pPr>
        <w:pStyle w:val="Standard"/>
        <w:spacing w:line="360" w:lineRule="auto"/>
        <w:rPr>
          <w:rFonts w:ascii="Calibri" w:hAnsi="Calibri"/>
        </w:rPr>
      </w:pPr>
    </w:p>
    <w:p w14:paraId="4EAAA990" w14:textId="3696CA2D" w:rsidR="00121261" w:rsidRDefault="00121261" w:rsidP="00121261">
      <w:pPr>
        <w:pStyle w:val="Standard"/>
        <w:spacing w:line="360" w:lineRule="auto"/>
        <w:rPr>
          <w:rFonts w:ascii="Calibri" w:hAnsi="Calibri"/>
        </w:rPr>
      </w:pPr>
      <w:r>
        <w:rPr>
          <w:rFonts w:asciiTheme="minorHAnsi" w:hAnsiTheme="minorHAnsi" w:cstheme="minorHAnsi"/>
        </w:rPr>
        <w:t>Pakiet nr 4, kalkulacja ceny:</w:t>
      </w:r>
    </w:p>
    <w:p w14:paraId="0437C585" w14:textId="27A7CA7E" w:rsidR="00121261" w:rsidRDefault="00121261" w:rsidP="00121261">
      <w:pPr>
        <w:tabs>
          <w:tab w:val="left" w:pos="1167"/>
        </w:tabs>
        <w:spacing w:line="360" w:lineRule="auto"/>
        <w:rPr>
          <w:rFonts w:ascii="Calibri" w:hAnsi="Calibri"/>
          <w:sz w:val="24"/>
          <w:szCs w:val="24"/>
        </w:rPr>
      </w:pPr>
      <w:r>
        <w:rPr>
          <w:rFonts w:asciiTheme="minorHAnsi" w:hAnsiTheme="minorHAnsi" w:cstheme="minorHAnsi"/>
          <w:sz w:val="24"/>
          <w:szCs w:val="24"/>
        </w:rPr>
        <w:br/>
        <w:t xml:space="preserve">Cena jednostkowa netto………………………………………………  zł x 5 szt.   = ………………………………….. netto zł. Razem wartość netto  ……………………… +podatek VAT ……….. ( stawka VAT………..) =wartość brutto razem  ……………………………………. zł </w:t>
      </w:r>
    </w:p>
    <w:p w14:paraId="2B7B3716" w14:textId="0A611066" w:rsidR="00121261" w:rsidRDefault="00121261" w:rsidP="0017495B">
      <w:pPr>
        <w:suppressAutoHyphens w:val="0"/>
        <w:spacing w:after="160" w:line="278" w:lineRule="auto"/>
        <w:rPr>
          <w:rFonts w:ascii="Calibri" w:hAnsi="Calibri"/>
          <w:sz w:val="24"/>
          <w:szCs w:val="24"/>
        </w:rPr>
      </w:pPr>
      <w:r>
        <w:br w:type="page"/>
      </w:r>
      <w:r>
        <w:rPr>
          <w:rFonts w:asciiTheme="minorHAnsi" w:eastAsia="Times New Roman" w:hAnsiTheme="minorHAnsi" w:cstheme="minorHAnsi"/>
          <w:b/>
          <w:bCs/>
          <w:sz w:val="24"/>
          <w:szCs w:val="24"/>
          <w:u w:val="single"/>
          <w:lang w:eastAsia="pl-PL"/>
        </w:rPr>
        <w:lastRenderedPageBreak/>
        <w:t xml:space="preserve">Pakiet nr 5 -   Stół operacyjny do zabiegów ortopedycznych– 1 </w:t>
      </w:r>
      <w:proofErr w:type="spellStart"/>
      <w:r>
        <w:rPr>
          <w:rFonts w:asciiTheme="minorHAnsi" w:eastAsia="Times New Roman" w:hAnsiTheme="minorHAnsi" w:cstheme="minorHAnsi"/>
          <w:b/>
          <w:bCs/>
          <w:sz w:val="24"/>
          <w:szCs w:val="24"/>
          <w:u w:val="single"/>
          <w:lang w:eastAsia="pl-PL"/>
        </w:rPr>
        <w:t>kpl</w:t>
      </w:r>
      <w:proofErr w:type="spellEnd"/>
      <w:r>
        <w:rPr>
          <w:rFonts w:asciiTheme="minorHAnsi" w:eastAsia="Times New Roman" w:hAnsiTheme="minorHAnsi" w:cstheme="minorHAnsi"/>
          <w:b/>
          <w:bCs/>
          <w:sz w:val="24"/>
          <w:szCs w:val="24"/>
          <w:u w:val="single"/>
          <w:lang w:eastAsia="pl-PL"/>
        </w:rPr>
        <w:t>.</w:t>
      </w:r>
      <w:r>
        <w:rPr>
          <w:rFonts w:asciiTheme="minorHAnsi" w:hAnsiTheme="minorHAnsi" w:cstheme="minorHAnsi"/>
          <w:b/>
          <w:sz w:val="24"/>
          <w:szCs w:val="24"/>
        </w:rPr>
        <w:t>:</w:t>
      </w:r>
    </w:p>
    <w:p w14:paraId="30FD14C5" w14:textId="77777777" w:rsidR="00121261" w:rsidRDefault="00121261" w:rsidP="00121261">
      <w:pPr>
        <w:spacing w:after="0" w:line="360" w:lineRule="auto"/>
        <w:rPr>
          <w:rFonts w:ascii="Calibri" w:hAnsi="Calibri"/>
          <w:sz w:val="24"/>
          <w:szCs w:val="24"/>
        </w:rPr>
      </w:pPr>
      <w:r>
        <w:rPr>
          <w:rFonts w:asciiTheme="minorHAnsi" w:hAnsiTheme="minorHAnsi" w:cstheme="minorHAnsi"/>
          <w:color w:val="000000" w:themeColor="text1"/>
          <w:sz w:val="24"/>
          <w:szCs w:val="24"/>
        </w:rPr>
        <w:t>Wykonawca:</w:t>
      </w:r>
      <w:r>
        <w:rPr>
          <w:rFonts w:asciiTheme="minorHAnsi" w:hAnsiTheme="minorHAnsi" w:cstheme="minorHAnsi"/>
          <w:color w:val="000000" w:themeColor="text1"/>
          <w:sz w:val="24"/>
          <w:szCs w:val="24"/>
        </w:rPr>
        <w:tab/>
        <w:t xml:space="preserve">                   ……………………………………………..</w:t>
      </w:r>
    </w:p>
    <w:p w14:paraId="781291DE"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7B72FCB6"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0555D71E" w14:textId="77777777" w:rsidR="00121261" w:rsidRDefault="00121261" w:rsidP="00121261">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492A5D42"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79489220" w14:textId="77777777" w:rsidR="00121261" w:rsidRDefault="00121261" w:rsidP="00121261">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701ADE11"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51C62989" w14:textId="77777777" w:rsidR="00121261" w:rsidRDefault="00121261" w:rsidP="00121261">
      <w:pPr>
        <w:tabs>
          <w:tab w:val="left" w:pos="1167"/>
        </w:tabs>
        <w:spacing w:line="360" w:lineRule="auto"/>
        <w:rPr>
          <w:rFonts w:ascii="Calibri" w:hAnsi="Calibri"/>
          <w:sz w:val="24"/>
          <w:szCs w:val="24"/>
        </w:rPr>
      </w:pPr>
    </w:p>
    <w:p w14:paraId="3A34543F" w14:textId="77777777" w:rsidR="00121261" w:rsidRDefault="00121261" w:rsidP="00121261">
      <w:pPr>
        <w:tabs>
          <w:tab w:val="left" w:pos="1167"/>
        </w:tabs>
        <w:spacing w:line="360" w:lineRule="auto"/>
        <w:rPr>
          <w:rFonts w:asciiTheme="minorHAnsi" w:hAnsiTheme="minorHAnsi" w:cstheme="minorHAnsi"/>
          <w:color w:val="000000" w:themeColor="text1"/>
          <w:sz w:val="24"/>
          <w:szCs w:val="24"/>
        </w:rPr>
      </w:pPr>
      <w:r>
        <w:rPr>
          <w:rFonts w:eastAsia="Times New Roman"/>
          <w:b/>
          <w:bCs/>
          <w:u w:val="single"/>
          <w:lang w:eastAsia="pl-PL"/>
        </w:rPr>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p>
    <w:p w14:paraId="3F30CC41" w14:textId="77777777" w:rsidR="004A25ED" w:rsidRPr="004A25ED" w:rsidRDefault="004A25ED" w:rsidP="004A25ED">
      <w:pPr>
        <w:tabs>
          <w:tab w:val="left" w:pos="1167"/>
        </w:tabs>
        <w:spacing w:line="360" w:lineRule="auto"/>
        <w:rPr>
          <w:rFonts w:asciiTheme="minorHAnsi" w:hAnsiTheme="minorHAnsi" w:cstheme="minorHAnsi"/>
          <w:b/>
          <w:color w:val="000000" w:themeColor="text1"/>
          <w:sz w:val="24"/>
          <w:szCs w:val="24"/>
        </w:rPr>
      </w:pPr>
    </w:p>
    <w:p w14:paraId="4E18BEB1" w14:textId="77777777" w:rsidR="004A25ED" w:rsidRPr="004A25ED" w:rsidRDefault="004A25ED" w:rsidP="004A25ED">
      <w:pPr>
        <w:tabs>
          <w:tab w:val="left" w:pos="1167"/>
        </w:tabs>
        <w:spacing w:line="360" w:lineRule="auto"/>
        <w:rPr>
          <w:rFonts w:asciiTheme="minorHAnsi" w:hAnsiTheme="minorHAnsi" w:cstheme="minorHAnsi"/>
          <w:b/>
          <w:color w:val="000000" w:themeColor="text1"/>
          <w:sz w:val="24"/>
          <w:szCs w:val="24"/>
        </w:rPr>
      </w:pPr>
      <w:r w:rsidRPr="004A25ED">
        <w:rPr>
          <w:rFonts w:asciiTheme="minorHAnsi" w:hAnsiTheme="minorHAnsi" w:cstheme="minorHAnsi"/>
          <w:b/>
          <w:color w:val="000000" w:themeColor="text1"/>
          <w:sz w:val="24"/>
          <w:szCs w:val="24"/>
        </w:rPr>
        <w:t>Odpowiedź NIE w przypadku parametrów wymaganych  powoduje odrzucenie oferty. W przypadku gdy w tabeli w kolumnie Wymagania opisano TAK/NIE wykonawca nie musi spełnić tego parametru. W przypadku opisu TAK Podać należy podać wartości.</w:t>
      </w:r>
    </w:p>
    <w:p w14:paraId="2658676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bl>
      <w:tblPr>
        <w:tblpPr w:leftFromText="141" w:rightFromText="141" w:vertAnchor="text" w:horzAnchor="margin" w:tblpY="1264"/>
        <w:tblW w:w="10712" w:type="dxa"/>
        <w:tblLayout w:type="fixed"/>
        <w:tblLook w:val="04A0" w:firstRow="1" w:lastRow="0" w:firstColumn="1" w:lastColumn="0" w:noHBand="0" w:noVBand="1"/>
      </w:tblPr>
      <w:tblGrid>
        <w:gridCol w:w="704"/>
        <w:gridCol w:w="5415"/>
        <w:gridCol w:w="1531"/>
        <w:gridCol w:w="1466"/>
        <w:gridCol w:w="1596"/>
      </w:tblGrid>
      <w:tr w:rsidR="0017495B" w:rsidRPr="004A25ED" w14:paraId="18CD6E48" w14:textId="77777777" w:rsidTr="0017495B">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884228E" w14:textId="6FF8D15A" w:rsidR="0017495B" w:rsidRPr="004A25ED" w:rsidRDefault="0017495B" w:rsidP="0017495B">
            <w:pPr>
              <w:tabs>
                <w:tab w:val="left" w:pos="1167"/>
              </w:tabs>
              <w:spacing w:line="360" w:lineRule="auto"/>
              <w:rPr>
                <w:rFonts w:asciiTheme="minorHAnsi" w:hAnsiTheme="minorHAnsi" w:cstheme="minorHAnsi"/>
                <w:b/>
                <w:bCs/>
                <w:color w:val="000000" w:themeColor="text1"/>
                <w:sz w:val="24"/>
                <w:szCs w:val="24"/>
              </w:rPr>
            </w:pPr>
            <w:r>
              <w:rPr>
                <w:rFonts w:asciiTheme="minorHAnsi" w:eastAsia="Times New Roman" w:hAnsiTheme="minorHAnsi" w:cstheme="minorHAnsi"/>
                <w:b/>
                <w:bCs/>
                <w:color w:val="000000" w:themeColor="text1"/>
                <w:sz w:val="24"/>
                <w:szCs w:val="24"/>
              </w:rPr>
              <w:t>Lp.</w:t>
            </w:r>
          </w:p>
        </w:tc>
        <w:tc>
          <w:tcPr>
            <w:tcW w:w="54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02E5B47" w14:textId="6E0A8C6F" w:rsidR="0017495B" w:rsidRPr="004A25ED" w:rsidRDefault="0017495B" w:rsidP="0017495B">
            <w:pPr>
              <w:tabs>
                <w:tab w:val="left" w:pos="1167"/>
              </w:tabs>
              <w:spacing w:line="360" w:lineRule="auto"/>
              <w:rPr>
                <w:rFonts w:asciiTheme="minorHAnsi" w:hAnsiTheme="minorHAnsi" w:cstheme="minorHAnsi"/>
                <w:b/>
                <w:bCs/>
                <w:color w:val="000000" w:themeColor="text1"/>
                <w:sz w:val="24"/>
                <w:szCs w:val="24"/>
              </w:rPr>
            </w:pPr>
            <w:r>
              <w:rPr>
                <w:rFonts w:ascii="Calibri" w:eastAsia="Cambria" w:hAnsi="Calibri" w:cs="Times New Roman"/>
                <w:sz w:val="24"/>
                <w:szCs w:val="24"/>
                <w:lang w:eastAsia="pl-PL"/>
              </w:rPr>
              <w:t>Parametry graniczne (wymagane) i oceniane</w:t>
            </w:r>
          </w:p>
        </w:tc>
        <w:tc>
          <w:tcPr>
            <w:tcW w:w="153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D168410" w14:textId="77777777" w:rsidR="0017495B" w:rsidRDefault="0017495B" w:rsidP="0017495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Wymagane</w:t>
            </w:r>
          </w:p>
          <w:p w14:paraId="3D70ADC0" w14:textId="63D54C27" w:rsidR="0017495B" w:rsidRPr="004A25ED" w:rsidRDefault="0017495B" w:rsidP="0017495B">
            <w:pPr>
              <w:tabs>
                <w:tab w:val="left" w:pos="1167"/>
              </w:tabs>
              <w:spacing w:line="360" w:lineRule="auto"/>
              <w:rPr>
                <w:rFonts w:asciiTheme="minorHAnsi" w:hAnsiTheme="minorHAnsi" w:cstheme="minorHAnsi"/>
                <w:b/>
                <w:bCs/>
                <w:color w:val="000000" w:themeColor="text1"/>
                <w:sz w:val="24"/>
                <w:szCs w:val="24"/>
              </w:rPr>
            </w:pPr>
            <w:r>
              <w:rPr>
                <w:rFonts w:asciiTheme="minorHAnsi" w:eastAsia="Times New Roman" w:hAnsiTheme="minorHAnsi" w:cstheme="minorHAnsi"/>
                <w:b/>
                <w:bCs/>
                <w:color w:val="000000" w:themeColor="text1"/>
                <w:sz w:val="24"/>
                <w:szCs w:val="24"/>
              </w:rPr>
              <w:t>TAK/NIE</w:t>
            </w:r>
          </w:p>
        </w:tc>
        <w:tc>
          <w:tcPr>
            <w:tcW w:w="14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26C67B70" w14:textId="47EC67FC" w:rsidR="0017495B" w:rsidRPr="004A25ED" w:rsidRDefault="0017495B" w:rsidP="0017495B">
            <w:pPr>
              <w:tabs>
                <w:tab w:val="left" w:pos="1167"/>
              </w:tabs>
              <w:spacing w:line="360" w:lineRule="auto"/>
              <w:rPr>
                <w:rFonts w:asciiTheme="minorHAnsi" w:hAnsiTheme="minorHAnsi" w:cstheme="minorHAnsi"/>
                <w:b/>
                <w:bCs/>
                <w:color w:val="000000" w:themeColor="text1"/>
                <w:sz w:val="24"/>
                <w:szCs w:val="24"/>
              </w:rPr>
            </w:pPr>
            <w:r>
              <w:rPr>
                <w:rFonts w:asciiTheme="minorHAnsi" w:eastAsia="Times New Roman" w:hAnsiTheme="minorHAnsi" w:cstheme="minorHAnsi"/>
                <w:b/>
                <w:bCs/>
                <w:color w:val="000000" w:themeColor="text1"/>
                <w:sz w:val="24"/>
                <w:szCs w:val="24"/>
              </w:rPr>
              <w:t>Parametry oferowane</w:t>
            </w:r>
          </w:p>
        </w:tc>
        <w:tc>
          <w:tcPr>
            <w:tcW w:w="15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277A459D" w14:textId="5797651B" w:rsidR="0017495B" w:rsidRPr="004A25ED" w:rsidRDefault="0017495B" w:rsidP="0017495B">
            <w:pPr>
              <w:tabs>
                <w:tab w:val="left" w:pos="1167"/>
              </w:tabs>
              <w:spacing w:line="360" w:lineRule="auto"/>
              <w:rPr>
                <w:rFonts w:asciiTheme="minorHAnsi" w:hAnsiTheme="minorHAnsi" w:cstheme="minorHAnsi"/>
                <w:b/>
                <w:bCs/>
                <w:color w:val="000000" w:themeColor="text1"/>
                <w:sz w:val="24"/>
                <w:szCs w:val="24"/>
              </w:rPr>
            </w:pPr>
            <w:r>
              <w:rPr>
                <w:rFonts w:asciiTheme="minorHAnsi" w:eastAsia="Times New Roman" w:hAnsiTheme="minorHAnsi" w:cstheme="minorHAnsi"/>
                <w:b/>
                <w:bCs/>
                <w:color w:val="000000" w:themeColor="text1"/>
                <w:sz w:val="24"/>
                <w:szCs w:val="24"/>
              </w:rPr>
              <w:t>Punktacja</w:t>
            </w:r>
          </w:p>
        </w:tc>
      </w:tr>
      <w:tr w:rsidR="004A25ED" w:rsidRPr="004A25ED" w14:paraId="19E51FDC" w14:textId="77777777" w:rsidTr="0017495B">
        <w:trPr>
          <w:trHeight w:val="543"/>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0C7642"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217B0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nazwa produktu</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786B3F" w14:textId="4D351B41"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b/>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B704D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4255DE" w14:textId="73BFF5D8"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DBACE54"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0603F838"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61561FC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model/typ</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400E38A3" w14:textId="461BF947"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b/>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7C9F9E2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12832F50" w14:textId="1922F2C5"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C4E56F7"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128A442F"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5D66867B"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Producent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4141FA7E" w14:textId="6871893F"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b/>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1B339D8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262DF64B" w14:textId="5919DEF2"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7C8A93E"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746B12A6"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AB7711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Stół operacyjny mobilny na podstawie jezdnej z min. 4 podwójnymi kołami</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A7AC39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2AE6D3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89FDC07" w14:textId="7889FD81"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16CD643"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6811B245"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9F0FFE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Koła o średnicy min. 140  mm  +/- 15 mm pozwalającej na łatwe manewrowanie stołem oraz transport pacjenta</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D96C81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1C860B0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D61865F" w14:textId="078D3AF2"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177DA0C3"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47648375"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614056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Stół z dodatkowym piątym kołem kierunkowym aktywowanym w celu łatwiejszego manewrowania stołem lub z napędem własnym</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9204D4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741AF9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DF9944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Piąte koło – 1 pkt</w:t>
            </w:r>
          </w:p>
          <w:p w14:paraId="4ABB88D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Napęd własny – 2 pkt</w:t>
            </w:r>
          </w:p>
        </w:tc>
      </w:tr>
      <w:tr w:rsidR="004A25ED" w:rsidRPr="004A25ED" w14:paraId="28DF60E4"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498D0798"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269393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Wymiary stołu: długość min. 195 cm, szerokość z szynami bocznymi: min. 58 cm</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9C5F65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1A89046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157AF395" w14:textId="39F05FBB"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3CDCB12"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1C94C26D"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11F3A0E6" w14:textId="22FE6432"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Kolumna stołu teleskopowa pokryta panelami ze stali nierdzewnej. Dopuszcza się częściowy fartuch gumowy.</w:t>
            </w:r>
            <w:r w:rsidR="00BC0474">
              <w:rPr>
                <w:rFonts w:asciiTheme="minorHAnsi" w:hAnsiTheme="minorHAnsi" w:cstheme="minorHAnsi"/>
                <w:color w:val="000000" w:themeColor="text1"/>
                <w:sz w:val="24"/>
                <w:szCs w:val="24"/>
              </w:rPr>
              <w:t xml:space="preserve"> Zewnętrzne siłowniki łączące kolumnę ze stołem nie mogą być nieosłonięte panelami lub fartuchem. </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4A704E1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1711E46"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7BA353AB" w14:textId="5EE138C4"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171BA0F"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48F4466F"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5E3EE27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Kolumna umiejscowiona na podstawie stołu niecentralnie umożliwiająca wysunięcie blatu stołu poza kolumnę o min. 1450 mm od strony głowy oraz min. 980 mm od strony nóg.</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2D820C4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711CCF1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14:paraId="79425988" w14:textId="014B8F53"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53134F6B"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02FB8A79"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6FC003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Konstrukcja blatu modułowa pozwalająca na dobór odpowiedniej konfiguracji i długości blatu w zależności od rodzaju zabiegu</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0CA08B5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60F506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148BD266" w14:textId="2A200A07"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161C2D7D"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26DA9DBB"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BE1CAF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Stół blokowany za pomocą centralnego hamulca kół znajdującego się po obu stronach stołu osi długiej .</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033B91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B4FDDD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31FEC6C4" w14:textId="2E859868"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19FB559B" w14:textId="77777777" w:rsidTr="0017495B">
        <w:trPr>
          <w:trHeight w:val="364"/>
        </w:trPr>
        <w:tc>
          <w:tcPr>
            <w:tcW w:w="704" w:type="dxa"/>
            <w:tcBorders>
              <w:top w:val="single" w:sz="4" w:space="0" w:color="000000"/>
              <w:left w:val="single" w:sz="4" w:space="0" w:color="000000"/>
              <w:bottom w:val="single" w:sz="4" w:space="0" w:color="000000"/>
              <w:right w:val="single" w:sz="4" w:space="0" w:color="000000"/>
            </w:tcBorders>
            <w:vAlign w:val="center"/>
          </w:tcPr>
          <w:p w14:paraId="5209D78C"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5E9EE61B"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Możliwość zamiany miejscami segmentu plecowego z nożnym</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0EE884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9EDF56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28ECA825" w14:textId="3A82CDCB"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36F60378"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5A0FDDB2"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DB8CCF5" w14:textId="6280DFD6"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Poszczególne elementy blatów łączone na zasadzie gniazda wpustowego (np. </w:t>
            </w:r>
            <w:r w:rsidR="00BC0474" w:rsidRPr="004A25ED">
              <w:rPr>
                <w:rFonts w:asciiTheme="minorHAnsi" w:hAnsiTheme="minorHAnsi" w:cstheme="minorHAnsi"/>
                <w:color w:val="000000" w:themeColor="text1"/>
                <w:sz w:val="24"/>
                <w:szCs w:val="24"/>
              </w:rPr>
              <w:t xml:space="preserve"> zatrzask, gniazdo-czop </w:t>
            </w:r>
            <w:r w:rsidR="00BC0474">
              <w:rPr>
                <w:rFonts w:asciiTheme="minorHAnsi" w:hAnsiTheme="minorHAnsi" w:cstheme="minorHAnsi"/>
                <w:color w:val="000000" w:themeColor="text1"/>
                <w:sz w:val="24"/>
                <w:szCs w:val="24"/>
              </w:rPr>
              <w:t>,</w:t>
            </w:r>
            <w:proofErr w:type="spellStart"/>
            <w:r w:rsidRPr="004A25ED">
              <w:rPr>
                <w:rFonts w:asciiTheme="minorHAnsi" w:hAnsiTheme="minorHAnsi" w:cstheme="minorHAnsi"/>
                <w:color w:val="000000" w:themeColor="text1"/>
                <w:sz w:val="24"/>
                <w:szCs w:val="24"/>
              </w:rPr>
              <w:t>szybkozłączka</w:t>
            </w:r>
            <w:proofErr w:type="spellEnd"/>
            <w:r w:rsidR="00BC0474">
              <w:rPr>
                <w:rFonts w:asciiTheme="minorHAnsi" w:hAnsiTheme="minorHAnsi" w:cstheme="minorHAnsi"/>
                <w:color w:val="000000" w:themeColor="text1"/>
                <w:sz w:val="24"/>
                <w:szCs w:val="24"/>
              </w:rPr>
              <w:t>, hak, konektor</w:t>
            </w:r>
            <w:r w:rsidRPr="004A25ED">
              <w:rPr>
                <w:rFonts w:asciiTheme="minorHAnsi" w:hAnsiTheme="minorHAnsi" w:cstheme="minorHAnsi"/>
                <w:color w:val="000000" w:themeColor="text1"/>
                <w:sz w:val="24"/>
                <w:szCs w:val="24"/>
              </w:rPr>
              <w:t>), bez dodatkowych manipulacji w innych płaszczyznach oraz bez użycia narzędzi i pokręteł (jedno kliknięcie/osadzenie powinno stanowić bezpieczne połączenie elementów)</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259B9DE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E06A5E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40166A3A" w14:textId="578A9BAD"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12E078A"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16EFE89D"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CBB9698" w14:textId="4A9120D4"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Gniazda wpustowe </w:t>
            </w:r>
            <w:r w:rsidR="00BC0474">
              <w:rPr>
                <w:rFonts w:asciiTheme="minorHAnsi" w:hAnsiTheme="minorHAnsi" w:cstheme="minorHAnsi"/>
                <w:color w:val="000000" w:themeColor="text1"/>
                <w:sz w:val="24"/>
                <w:szCs w:val="24"/>
              </w:rPr>
              <w:t xml:space="preserve">oznaczone </w:t>
            </w:r>
            <w:r w:rsidRPr="004A25ED">
              <w:rPr>
                <w:rFonts w:asciiTheme="minorHAnsi" w:hAnsiTheme="minorHAnsi" w:cstheme="minorHAnsi"/>
                <w:color w:val="000000" w:themeColor="text1"/>
                <w:sz w:val="24"/>
                <w:szCs w:val="24"/>
              </w:rPr>
              <w:t>czytelni</w:t>
            </w:r>
            <w:r w:rsidR="00BC0474">
              <w:rPr>
                <w:rFonts w:asciiTheme="minorHAnsi" w:hAnsiTheme="minorHAnsi" w:cstheme="minorHAnsi"/>
                <w:color w:val="000000" w:themeColor="text1"/>
                <w:sz w:val="24"/>
                <w:szCs w:val="24"/>
              </w:rPr>
              <w:t>e:</w:t>
            </w:r>
            <w:r w:rsidRPr="004A25ED">
              <w:rPr>
                <w:rFonts w:asciiTheme="minorHAnsi" w:hAnsiTheme="minorHAnsi" w:cstheme="minorHAnsi"/>
                <w:color w:val="000000" w:themeColor="text1"/>
                <w:sz w:val="24"/>
                <w:szCs w:val="24"/>
              </w:rPr>
              <w:t xml:space="preserve">  blokada/zwolnienie blokady, bez konieczności przytrzymywania blokady do zdjęcia poszczególnych elementów.</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38D0A9B"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4DC976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3DAA1680" w14:textId="71989370"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BC0474" w:rsidRPr="004A25ED" w14:paraId="4ADC0D22"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5DFF7FCC" w14:textId="77777777" w:rsidR="00BC0474" w:rsidRPr="004A25ED" w:rsidRDefault="00BC0474"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2DD68E5A" w14:textId="57ABEAEE" w:rsidR="00BC0474" w:rsidRPr="004A25ED" w:rsidRDefault="00BC0474" w:rsidP="004A25ED">
            <w:pPr>
              <w:tabs>
                <w:tab w:val="left" w:pos="1167"/>
              </w:tabs>
              <w:spacing w:line="360" w:lineRule="auto"/>
              <w:rPr>
                <w:rFonts w:asciiTheme="minorHAnsi" w:hAnsiTheme="minorHAnsi" w:cstheme="minorHAnsi"/>
                <w:color w:val="000000" w:themeColor="text1"/>
                <w:sz w:val="24"/>
                <w:szCs w:val="24"/>
              </w:rPr>
            </w:pPr>
            <w:proofErr w:type="spellStart"/>
            <w:r>
              <w:rPr>
                <w:rFonts w:asciiTheme="minorHAnsi" w:hAnsiTheme="minorHAnsi" w:cstheme="minorHAnsi"/>
                <w:color w:val="000000" w:themeColor="text1"/>
                <w:sz w:val="24"/>
                <w:szCs w:val="24"/>
              </w:rPr>
              <w:t>Autokompensacja</w:t>
            </w:r>
            <w:proofErr w:type="spellEnd"/>
            <w:r>
              <w:rPr>
                <w:rFonts w:asciiTheme="minorHAnsi" w:hAnsiTheme="minorHAnsi" w:cstheme="minorHAnsi"/>
                <w:color w:val="000000" w:themeColor="text1"/>
                <w:sz w:val="24"/>
                <w:szCs w:val="24"/>
              </w:rPr>
              <w:t xml:space="preserve"> podstawy stołu </w:t>
            </w:r>
            <w:proofErr w:type="spellStart"/>
            <w:r>
              <w:rPr>
                <w:rFonts w:asciiTheme="minorHAnsi" w:hAnsiTheme="minorHAnsi" w:cstheme="minorHAnsi"/>
                <w:color w:val="000000" w:themeColor="text1"/>
                <w:sz w:val="24"/>
                <w:szCs w:val="24"/>
              </w:rPr>
              <w:t>niweljące</w:t>
            </w:r>
            <w:proofErr w:type="spellEnd"/>
            <w:r>
              <w:rPr>
                <w:rFonts w:asciiTheme="minorHAnsi" w:hAnsiTheme="minorHAnsi" w:cstheme="minorHAnsi"/>
                <w:color w:val="000000" w:themeColor="text1"/>
                <w:sz w:val="24"/>
                <w:szCs w:val="24"/>
              </w:rPr>
              <w:t xml:space="preserve"> nierówności podłoża w zakresie min. 10mm</w:t>
            </w:r>
          </w:p>
        </w:tc>
        <w:tc>
          <w:tcPr>
            <w:tcW w:w="1531" w:type="dxa"/>
            <w:tcBorders>
              <w:top w:val="single" w:sz="4" w:space="0" w:color="000000"/>
              <w:left w:val="single" w:sz="4" w:space="0" w:color="000000"/>
              <w:bottom w:val="single" w:sz="4" w:space="0" w:color="000000"/>
              <w:right w:val="single" w:sz="4" w:space="0" w:color="000000"/>
            </w:tcBorders>
            <w:vAlign w:val="center"/>
          </w:tcPr>
          <w:p w14:paraId="1B1FD2FD" w14:textId="77777777" w:rsidR="00BC0474" w:rsidRPr="004A25ED" w:rsidRDefault="00BC0474" w:rsidP="004A25ED">
            <w:pPr>
              <w:tabs>
                <w:tab w:val="left" w:pos="1167"/>
              </w:tabs>
              <w:spacing w:line="360" w:lineRule="auto"/>
              <w:rPr>
                <w:rFonts w:asciiTheme="minorHAnsi" w:hAnsiTheme="minorHAnsi" w:cstheme="minorHAnsi"/>
                <w:color w:val="000000" w:themeColor="text1"/>
                <w:sz w:val="24"/>
                <w:szCs w:val="24"/>
              </w:rPr>
            </w:pPr>
          </w:p>
        </w:tc>
        <w:tc>
          <w:tcPr>
            <w:tcW w:w="1466" w:type="dxa"/>
            <w:tcBorders>
              <w:top w:val="single" w:sz="4" w:space="0" w:color="000000"/>
              <w:left w:val="single" w:sz="4" w:space="0" w:color="000000"/>
              <w:bottom w:val="single" w:sz="4" w:space="0" w:color="000000"/>
              <w:right w:val="single" w:sz="4" w:space="0" w:color="000000"/>
            </w:tcBorders>
            <w:vAlign w:val="center"/>
          </w:tcPr>
          <w:p w14:paraId="2EEDE18B" w14:textId="77777777" w:rsidR="00BC0474" w:rsidRPr="004A25ED" w:rsidRDefault="00BC0474"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14:paraId="76F25CB9" w14:textId="055D33CA" w:rsidR="00BC0474"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46665C7"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1DE40736"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FF5606F" w14:textId="796089D2"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Pilot bezprzewodowy ze wskaźnikiem naładowania baterii stołu i pilota.</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381568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3E1F2A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6E25E60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Bluetooth – 2 pkt</w:t>
            </w:r>
          </w:p>
          <w:p w14:paraId="3EF7593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roofErr w:type="spellStart"/>
            <w:r w:rsidRPr="004A25ED">
              <w:rPr>
                <w:rFonts w:asciiTheme="minorHAnsi" w:hAnsiTheme="minorHAnsi" w:cstheme="minorHAnsi"/>
                <w:color w:val="000000" w:themeColor="text1"/>
                <w:sz w:val="24"/>
                <w:szCs w:val="24"/>
              </w:rPr>
              <w:t>Irda</w:t>
            </w:r>
            <w:proofErr w:type="spellEnd"/>
            <w:r w:rsidRPr="004A25ED">
              <w:rPr>
                <w:rFonts w:asciiTheme="minorHAnsi" w:hAnsiTheme="minorHAnsi" w:cstheme="minorHAnsi"/>
                <w:color w:val="000000" w:themeColor="text1"/>
                <w:sz w:val="24"/>
                <w:szCs w:val="24"/>
              </w:rPr>
              <w:t xml:space="preserve"> – 1 pkt</w:t>
            </w:r>
          </w:p>
          <w:p w14:paraId="32265A6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Inne – 0 pkt</w:t>
            </w:r>
          </w:p>
        </w:tc>
      </w:tr>
      <w:tr w:rsidR="004A25ED" w:rsidRPr="004A25ED" w14:paraId="3C9BBD8D"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675B46A7"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33B259D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Pilot z wyświetlaczem wyposażony w przyciski oznaczone czytelnymi, podświetlanymi piktogramami ułatwiającymi pracę w zacienionej sali operacyjnej</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C2CAF5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3950A06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6527A2C1" w14:textId="6DC6DD12"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BCA23D2"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3DC3923B"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12CDAA4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Ładowanie pilota bezprzewodowego poza obrębem stołu(bez konieczności podłączania pilota do stołu)</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709BB7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B695FA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24877617" w14:textId="2A25334E"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190D15E"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14CD3CD5"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0A36F8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Pilot aktywowany ze stanu czuwania do stanu gotowości za pomocą wbudowanego czujnika ruchu (podniesienie pilota powoduje jego aktywację)</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8F95D3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179C70B"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47D5D673" w14:textId="312DB5D8"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381C61D3"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5BBCE9F3"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967F13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Ostrzeżenie o możliwości wystąpienia kolizji: wizualne (na ekranie pilota sterującego), akustyczne - za pomocą sygnału ostrzegawczego i dotykowe - poprzez alarm wibracyjny pilota sterującego</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239D679B"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89C67C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345CED3" w14:textId="141E429F"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3D4C6E0D"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33E1A815"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2F9EB9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Przesuw wzdłużny blatu min. 300 mm wykonywany z pilota</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8D0085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FDE22E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67EE5554" w14:textId="437397BF"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16B3654B"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3826D033"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40E087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Blat stołu przezierny dla promieniowania RTG – Przystosowany do monitorowania ramieniem C. Brak umiejscowienia poprzeczek wzmacniających mogących przesłaniać obraz RTG.</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966E80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BE08D5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609A336A" w14:textId="16C08217"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59A9263" w14:textId="77777777" w:rsidTr="0017495B">
        <w:trPr>
          <w:trHeight w:val="1224"/>
        </w:trPr>
        <w:tc>
          <w:tcPr>
            <w:tcW w:w="704" w:type="dxa"/>
            <w:tcBorders>
              <w:top w:val="single" w:sz="4" w:space="0" w:color="000000"/>
              <w:left w:val="single" w:sz="4" w:space="0" w:color="000000"/>
              <w:bottom w:val="single" w:sz="4" w:space="0" w:color="000000"/>
              <w:right w:val="single" w:sz="4" w:space="0" w:color="000000"/>
            </w:tcBorders>
            <w:vAlign w:val="center"/>
          </w:tcPr>
          <w:p w14:paraId="7B41A46A"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04D833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Blat stołu dzielony na min. 4 segmentów:</w:t>
            </w:r>
            <w:r w:rsidRPr="004A25ED">
              <w:rPr>
                <w:rFonts w:asciiTheme="minorHAnsi" w:hAnsiTheme="minorHAnsi" w:cstheme="minorHAnsi"/>
                <w:color w:val="000000" w:themeColor="text1"/>
                <w:sz w:val="24"/>
                <w:szCs w:val="24"/>
              </w:rPr>
              <w:br/>
              <w:t>- podgłówek – odłączony, z możliwością podwójnej regulacji kąta ustawienia głowy</w:t>
            </w:r>
            <w:r w:rsidRPr="004A25ED">
              <w:rPr>
                <w:rFonts w:asciiTheme="minorHAnsi" w:hAnsiTheme="minorHAnsi" w:cstheme="minorHAnsi"/>
                <w:color w:val="000000" w:themeColor="text1"/>
                <w:sz w:val="24"/>
                <w:szCs w:val="24"/>
              </w:rPr>
              <w:br/>
              <w:t>- segment plecowy</w:t>
            </w:r>
            <w:r w:rsidRPr="004A25ED">
              <w:rPr>
                <w:rFonts w:asciiTheme="minorHAnsi" w:hAnsiTheme="minorHAnsi" w:cstheme="minorHAnsi"/>
                <w:color w:val="000000" w:themeColor="text1"/>
                <w:sz w:val="24"/>
                <w:szCs w:val="24"/>
              </w:rPr>
              <w:br/>
              <w:t>- siedzisko (z wycięciem ginekologicznym lub bez do wyboru przez zamawiającego)</w:t>
            </w:r>
            <w:r w:rsidRPr="004A25ED">
              <w:rPr>
                <w:rFonts w:asciiTheme="minorHAnsi" w:hAnsiTheme="minorHAnsi" w:cstheme="minorHAnsi"/>
                <w:color w:val="000000" w:themeColor="text1"/>
                <w:sz w:val="24"/>
                <w:szCs w:val="24"/>
              </w:rPr>
              <w:br/>
              <w:t>- segment nożny dzielony</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8B0005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7309F34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FC5E2CC" w14:textId="515A7808"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F73269F"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55EEB77B"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201C98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Sekcja nóg 2-dzielna z możliwością odwiedzenia na boki całego podnóżka w zakresie min. 120 ° - 2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99CB30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B8C1656"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7841CD6F" w14:textId="398EEF55"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5F6C233"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4F9D48A6"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5FF8EC8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Zakres elektrohydraulicznej regulacji segmentów nóg w zakresie min. -90°/+70°</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B98052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209EBB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11A51A83" w14:textId="480E4D65"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A3A7EDD"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6684D140"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105C835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Zakres regulacji segmentów nóg wspomaganej sprężyną gazową min. -90°/+10°</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482709C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1CADFB9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999BED3" w14:textId="31FDA61D"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C5B2E7A"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3121D8CD"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A86F55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Podgłówek regulowany manualnie w dwóch płaszczyznach za pomocą dźwigni odpowiadających za poszczególne osie/płaszczyzny. Zakres regulacji podgłówka w zakresie min. -45°/+25°</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267E94F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124E47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F5CF621" w14:textId="57F51D27"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6C86C96C" w14:textId="77777777" w:rsidTr="0017495B">
        <w:trPr>
          <w:trHeight w:val="2652"/>
        </w:trPr>
        <w:tc>
          <w:tcPr>
            <w:tcW w:w="704" w:type="dxa"/>
            <w:tcBorders>
              <w:top w:val="single" w:sz="4" w:space="0" w:color="000000"/>
              <w:left w:val="single" w:sz="4" w:space="0" w:color="000000"/>
              <w:bottom w:val="single" w:sz="4" w:space="0" w:color="000000"/>
              <w:right w:val="single" w:sz="4" w:space="0" w:color="000000"/>
            </w:tcBorders>
            <w:vAlign w:val="center"/>
          </w:tcPr>
          <w:p w14:paraId="2112B3AC"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65838D8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Sterowana za pomocą pilota regulacja elektrohydrauliczna następujących ruchów (wg zakresów podanych w poniżej wyspecyfikowanych punktach):</w:t>
            </w:r>
            <w:r w:rsidRPr="004A25ED">
              <w:rPr>
                <w:rFonts w:asciiTheme="minorHAnsi" w:hAnsiTheme="minorHAnsi" w:cstheme="minorHAnsi"/>
                <w:color w:val="000000" w:themeColor="text1"/>
                <w:sz w:val="24"/>
                <w:szCs w:val="24"/>
              </w:rPr>
              <w:br/>
              <w:t>- wysokość blatu</w:t>
            </w:r>
            <w:r w:rsidRPr="004A25ED">
              <w:rPr>
                <w:rFonts w:asciiTheme="minorHAnsi" w:hAnsiTheme="minorHAnsi" w:cstheme="minorHAnsi"/>
                <w:color w:val="000000" w:themeColor="text1"/>
                <w:sz w:val="24"/>
                <w:szCs w:val="24"/>
              </w:rPr>
              <w:br/>
              <w:t xml:space="preserve">- regulacja pozycji </w:t>
            </w:r>
            <w:proofErr w:type="spellStart"/>
            <w:r w:rsidRPr="004A25ED">
              <w:rPr>
                <w:rFonts w:asciiTheme="minorHAnsi" w:hAnsiTheme="minorHAnsi" w:cstheme="minorHAnsi"/>
                <w:color w:val="000000" w:themeColor="text1"/>
                <w:sz w:val="24"/>
                <w:szCs w:val="24"/>
              </w:rPr>
              <w:t>Trendelenburga</w:t>
            </w:r>
            <w:proofErr w:type="spellEnd"/>
            <w:r w:rsidRPr="004A25ED">
              <w:rPr>
                <w:rFonts w:asciiTheme="minorHAnsi" w:hAnsiTheme="minorHAnsi" w:cstheme="minorHAnsi"/>
                <w:color w:val="000000" w:themeColor="text1"/>
                <w:sz w:val="24"/>
                <w:szCs w:val="24"/>
              </w:rPr>
              <w:t>/anty-</w:t>
            </w:r>
            <w:proofErr w:type="spellStart"/>
            <w:r w:rsidRPr="004A25ED">
              <w:rPr>
                <w:rFonts w:asciiTheme="minorHAnsi" w:hAnsiTheme="minorHAnsi" w:cstheme="minorHAnsi"/>
                <w:color w:val="000000" w:themeColor="text1"/>
                <w:sz w:val="24"/>
                <w:szCs w:val="24"/>
              </w:rPr>
              <w:t>Trenedelenburga</w:t>
            </w:r>
            <w:proofErr w:type="spellEnd"/>
            <w:r w:rsidRPr="004A25ED">
              <w:rPr>
                <w:rFonts w:asciiTheme="minorHAnsi" w:hAnsiTheme="minorHAnsi" w:cstheme="minorHAnsi"/>
                <w:color w:val="000000" w:themeColor="text1"/>
                <w:sz w:val="24"/>
                <w:szCs w:val="24"/>
              </w:rPr>
              <w:br/>
              <w:t>- regulacja przechyłów bocznych</w:t>
            </w:r>
            <w:r w:rsidRPr="004A25ED">
              <w:rPr>
                <w:rFonts w:asciiTheme="minorHAnsi" w:hAnsiTheme="minorHAnsi" w:cstheme="minorHAnsi"/>
                <w:color w:val="000000" w:themeColor="text1"/>
                <w:sz w:val="24"/>
                <w:szCs w:val="24"/>
              </w:rPr>
              <w:br/>
              <w:t>- regulacja płyty plecowej</w:t>
            </w:r>
          </w:p>
          <w:p w14:paraId="02DA195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regulacje podnóżków</w:t>
            </w:r>
            <w:r w:rsidRPr="004A25ED">
              <w:rPr>
                <w:rFonts w:asciiTheme="minorHAnsi" w:hAnsiTheme="minorHAnsi" w:cstheme="minorHAnsi"/>
                <w:color w:val="000000" w:themeColor="text1"/>
                <w:sz w:val="24"/>
                <w:szCs w:val="24"/>
              </w:rPr>
              <w:br/>
              <w:t>- pozycja „0” za pomocą jednego przycisku</w:t>
            </w:r>
            <w:r w:rsidRPr="004A25ED">
              <w:rPr>
                <w:rFonts w:asciiTheme="minorHAnsi" w:hAnsiTheme="minorHAnsi" w:cstheme="minorHAnsi"/>
                <w:color w:val="000000" w:themeColor="text1"/>
                <w:sz w:val="24"/>
                <w:szCs w:val="24"/>
              </w:rPr>
              <w:br/>
              <w:t xml:space="preserve">- pozycja </w:t>
            </w:r>
            <w:proofErr w:type="spellStart"/>
            <w:r w:rsidRPr="004A25ED">
              <w:rPr>
                <w:rFonts w:asciiTheme="minorHAnsi" w:hAnsiTheme="minorHAnsi" w:cstheme="minorHAnsi"/>
                <w:color w:val="000000" w:themeColor="text1"/>
                <w:sz w:val="24"/>
                <w:szCs w:val="24"/>
              </w:rPr>
              <w:t>flex</w:t>
            </w:r>
            <w:proofErr w:type="spellEnd"/>
            <w:r w:rsidRPr="004A25ED">
              <w:rPr>
                <w:rFonts w:asciiTheme="minorHAnsi" w:hAnsiTheme="minorHAnsi" w:cstheme="minorHAnsi"/>
                <w:color w:val="000000" w:themeColor="text1"/>
                <w:sz w:val="24"/>
                <w:szCs w:val="24"/>
              </w:rPr>
              <w:t>/</w:t>
            </w:r>
            <w:proofErr w:type="spellStart"/>
            <w:r w:rsidRPr="004A25ED">
              <w:rPr>
                <w:rFonts w:asciiTheme="minorHAnsi" w:hAnsiTheme="minorHAnsi" w:cstheme="minorHAnsi"/>
                <w:color w:val="000000" w:themeColor="text1"/>
                <w:sz w:val="24"/>
                <w:szCs w:val="24"/>
              </w:rPr>
              <w:t>reflex</w:t>
            </w:r>
            <w:proofErr w:type="spellEnd"/>
          </w:p>
          <w:p w14:paraId="0409E9A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przesuw wzdłużny</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0B55927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CE0FE8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E910558" w14:textId="64425DCE"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5751F525"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09EA26E1"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6E235E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Powrót blatu do pozycji wyjściowej (pozycja „0”) po naciśnięciu i przytrzymaniu jednego przycisku na pilocie</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F3B4A5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09FE106"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1088487F" w14:textId="13C2FD00"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5E3C996"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7E367CF1"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B6432A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bCs/>
                <w:color w:val="000000" w:themeColor="text1"/>
                <w:sz w:val="24"/>
                <w:szCs w:val="24"/>
              </w:rPr>
              <w:t xml:space="preserve">Stół z możliwością </w:t>
            </w:r>
            <w:r w:rsidRPr="004A25ED">
              <w:rPr>
                <w:rFonts w:asciiTheme="minorHAnsi" w:hAnsiTheme="minorHAnsi" w:cstheme="minorHAnsi"/>
                <w:color w:val="000000" w:themeColor="text1"/>
                <w:sz w:val="24"/>
                <w:szCs w:val="24"/>
              </w:rPr>
              <w:t xml:space="preserve">zapamiętywania i łatwego wywoływania min. 6 często używanych przez Użytkownika pozycji (oprócz pozycji na stałe </w:t>
            </w:r>
            <w:r w:rsidRPr="004A25ED">
              <w:rPr>
                <w:rFonts w:asciiTheme="minorHAnsi" w:hAnsiTheme="minorHAnsi" w:cstheme="minorHAnsi"/>
                <w:color w:val="000000" w:themeColor="text1"/>
                <w:sz w:val="24"/>
                <w:szCs w:val="24"/>
              </w:rPr>
              <w:lastRenderedPageBreak/>
              <w:t>zaprogramowanych przez producenta, np. pozycja „0” oraz „</w:t>
            </w:r>
            <w:proofErr w:type="spellStart"/>
            <w:r w:rsidRPr="004A25ED">
              <w:rPr>
                <w:rFonts w:asciiTheme="minorHAnsi" w:hAnsiTheme="minorHAnsi" w:cstheme="minorHAnsi"/>
                <w:color w:val="000000" w:themeColor="text1"/>
                <w:sz w:val="24"/>
                <w:szCs w:val="24"/>
              </w:rPr>
              <w:t>flex</w:t>
            </w:r>
            <w:proofErr w:type="spellEnd"/>
            <w:r w:rsidRPr="004A25ED">
              <w:rPr>
                <w:rFonts w:asciiTheme="minorHAnsi" w:hAnsiTheme="minorHAnsi" w:cstheme="minorHAnsi"/>
                <w:color w:val="000000" w:themeColor="text1"/>
                <w:sz w:val="24"/>
                <w:szCs w:val="24"/>
              </w:rPr>
              <w:t>” i „</w:t>
            </w:r>
            <w:proofErr w:type="spellStart"/>
            <w:r w:rsidRPr="004A25ED">
              <w:rPr>
                <w:rFonts w:asciiTheme="minorHAnsi" w:hAnsiTheme="minorHAnsi" w:cstheme="minorHAnsi"/>
                <w:color w:val="000000" w:themeColor="text1"/>
                <w:sz w:val="24"/>
                <w:szCs w:val="24"/>
              </w:rPr>
              <w:t>reflex</w:t>
            </w:r>
            <w:proofErr w:type="spellEnd"/>
            <w:r w:rsidRPr="004A25ED">
              <w:rPr>
                <w:rFonts w:asciiTheme="minorHAnsi" w:hAnsiTheme="minorHAnsi" w:cstheme="minorHAnsi"/>
                <w:color w:val="000000" w:themeColor="text1"/>
                <w:sz w:val="24"/>
                <w:szCs w:val="24"/>
              </w:rPr>
              <w: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DF8B38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lastRenderedPageBreak/>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90CCB2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2AD9F048" w14:textId="10D8DBD6"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CCF0092"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0EB9214A"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6F3EC44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Funkcje ustawienia blatu stołu do pozycji „</w:t>
            </w:r>
            <w:proofErr w:type="spellStart"/>
            <w:r w:rsidRPr="004A25ED">
              <w:rPr>
                <w:rFonts w:asciiTheme="minorHAnsi" w:hAnsiTheme="minorHAnsi" w:cstheme="minorHAnsi"/>
                <w:color w:val="000000" w:themeColor="text1"/>
                <w:sz w:val="24"/>
                <w:szCs w:val="24"/>
              </w:rPr>
              <w:t>flex</w:t>
            </w:r>
            <w:proofErr w:type="spellEnd"/>
            <w:r w:rsidRPr="004A25ED">
              <w:rPr>
                <w:rFonts w:asciiTheme="minorHAnsi" w:hAnsiTheme="minorHAnsi" w:cstheme="minorHAnsi"/>
                <w:color w:val="000000" w:themeColor="text1"/>
                <w:sz w:val="24"/>
                <w:szCs w:val="24"/>
              </w:rPr>
              <w:t>” i „</w:t>
            </w:r>
            <w:proofErr w:type="spellStart"/>
            <w:r w:rsidRPr="004A25ED">
              <w:rPr>
                <w:rFonts w:asciiTheme="minorHAnsi" w:hAnsiTheme="minorHAnsi" w:cstheme="minorHAnsi"/>
                <w:color w:val="000000" w:themeColor="text1"/>
                <w:sz w:val="24"/>
                <w:szCs w:val="24"/>
              </w:rPr>
              <w:t>reflex</w:t>
            </w:r>
            <w:proofErr w:type="spellEnd"/>
            <w:r w:rsidRPr="004A25ED">
              <w:rPr>
                <w:rFonts w:asciiTheme="minorHAnsi" w:hAnsiTheme="minorHAnsi" w:cstheme="minorHAnsi"/>
                <w:color w:val="000000" w:themeColor="text1"/>
                <w:sz w:val="24"/>
                <w:szCs w:val="24"/>
              </w:rPr>
              <w:t>” realizowane za pomocą jednego przycisku lub po wybraniu tej funkcji na pilocie</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5FD0B6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7AB0AA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27C507F5" w14:textId="585BBC15"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2DCAC8DC"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3C55AE37"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3E09514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Regulacja wysokości w zakresie min. od 70 do 110 cm</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067F7D0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3EBB7B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64F43A0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Zakres podany – 0 pkt</w:t>
            </w:r>
          </w:p>
          <w:p w14:paraId="0863081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Zakres 68 – 115 cm – 1 pkt</w:t>
            </w:r>
          </w:p>
          <w:p w14:paraId="5A3B3E1D"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Zakres większy od 68 – 115 cm – 2 pkt</w:t>
            </w:r>
          </w:p>
        </w:tc>
      </w:tr>
      <w:tr w:rsidR="004A25ED" w:rsidRPr="004A25ED" w14:paraId="6A222B9A"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57887018"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841303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Regulacja nachylenia wzdłużnego (pozycja </w:t>
            </w:r>
            <w:proofErr w:type="spellStart"/>
            <w:r w:rsidRPr="004A25ED">
              <w:rPr>
                <w:rFonts w:asciiTheme="minorHAnsi" w:hAnsiTheme="minorHAnsi" w:cstheme="minorHAnsi"/>
                <w:color w:val="000000" w:themeColor="text1"/>
                <w:sz w:val="24"/>
                <w:szCs w:val="24"/>
              </w:rPr>
              <w:t>Trendelenburga</w:t>
            </w:r>
            <w:proofErr w:type="spellEnd"/>
            <w:r w:rsidRPr="004A25ED">
              <w:rPr>
                <w:rFonts w:asciiTheme="minorHAnsi" w:hAnsiTheme="minorHAnsi" w:cstheme="minorHAnsi"/>
                <w:color w:val="000000" w:themeColor="text1"/>
                <w:sz w:val="24"/>
                <w:szCs w:val="24"/>
              </w:rPr>
              <w:t>, anty-</w:t>
            </w:r>
            <w:proofErr w:type="spellStart"/>
            <w:r w:rsidRPr="004A25ED">
              <w:rPr>
                <w:rFonts w:asciiTheme="minorHAnsi" w:hAnsiTheme="minorHAnsi" w:cstheme="minorHAnsi"/>
                <w:color w:val="000000" w:themeColor="text1"/>
                <w:sz w:val="24"/>
                <w:szCs w:val="24"/>
              </w:rPr>
              <w:t>Trendelenburga</w:t>
            </w:r>
            <w:proofErr w:type="spellEnd"/>
            <w:r w:rsidRPr="004A25ED">
              <w:rPr>
                <w:rFonts w:asciiTheme="minorHAnsi" w:hAnsiTheme="minorHAnsi" w:cstheme="minorHAnsi"/>
                <w:color w:val="000000" w:themeColor="text1"/>
                <w:sz w:val="24"/>
                <w:szCs w:val="24"/>
              </w:rPr>
              <w:t>) w zakresie min. -30° do +30°</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7E2C21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13C8A4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A90A54D" w14:textId="31AB9D73"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23DB77D3"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3BEF93DE"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108706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Regulacje nachyleń bocznych w zakresie min. 20° w obie strony.</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BCE226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E0B69D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76E75602" w14:textId="426CDE58"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91F921A"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35909F1D"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834DDA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Regulacja nachylenia płyty plecowej w zakresie min. -40°, +70°</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F26FE8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5FFF5E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789B634" w14:textId="7CA78F3A"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45B69802"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5B34C589"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128B0DA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Sygnalizacja braku blokady kół przed próbą zmiany ustawień stołu, który nie został wcześniej unieruchomiony</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B97CDA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9B987E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2D9EF1FF" w14:textId="6E91EC7C"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289B22AE" w14:textId="77777777" w:rsidTr="0017495B">
        <w:trPr>
          <w:trHeight w:val="816"/>
        </w:trPr>
        <w:tc>
          <w:tcPr>
            <w:tcW w:w="704" w:type="dxa"/>
            <w:tcBorders>
              <w:top w:val="single" w:sz="4" w:space="0" w:color="000000"/>
              <w:left w:val="single" w:sz="4" w:space="0" w:color="000000"/>
              <w:bottom w:val="single" w:sz="4" w:space="0" w:color="000000"/>
              <w:right w:val="single" w:sz="4" w:space="0" w:color="000000"/>
            </w:tcBorders>
            <w:vAlign w:val="center"/>
          </w:tcPr>
          <w:p w14:paraId="08F24C70"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526B11A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System antykolizyjny, zabezpieczający przed kolizja elementów blatu oraz niepozwalający na </w:t>
            </w:r>
            <w:r w:rsidRPr="004A25ED">
              <w:rPr>
                <w:rFonts w:asciiTheme="minorHAnsi" w:hAnsiTheme="minorHAnsi" w:cstheme="minorHAnsi"/>
                <w:color w:val="000000" w:themeColor="text1"/>
                <w:sz w:val="24"/>
                <w:szCs w:val="24"/>
              </w:rPr>
              <w:lastRenderedPageBreak/>
              <w:t>uderzenie elementem blatu o podłoże (system zatrzymujący ruch w przypadku możliwego wystąpienia kolizji i informujący o zaistniałej sytuacji)</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090C02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lastRenderedPageBreak/>
              <w:t>TAK/NIE</w:t>
            </w:r>
          </w:p>
        </w:tc>
        <w:tc>
          <w:tcPr>
            <w:tcW w:w="1466" w:type="dxa"/>
            <w:tcBorders>
              <w:top w:val="single" w:sz="4" w:space="0" w:color="000000"/>
              <w:left w:val="single" w:sz="4" w:space="0" w:color="000000"/>
              <w:bottom w:val="single" w:sz="4" w:space="0" w:color="000000"/>
              <w:right w:val="single" w:sz="4" w:space="0" w:color="000000"/>
            </w:tcBorders>
            <w:vAlign w:val="center"/>
          </w:tcPr>
          <w:p w14:paraId="7C298B5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60D442E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 1 pkt</w:t>
            </w:r>
          </w:p>
          <w:p w14:paraId="4A187DB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lastRenderedPageBreak/>
              <w:t>NIE – 0 pkt</w:t>
            </w:r>
          </w:p>
        </w:tc>
      </w:tr>
      <w:tr w:rsidR="004A25ED" w:rsidRPr="004A25ED" w14:paraId="076DD067" w14:textId="77777777" w:rsidTr="0017495B">
        <w:trPr>
          <w:trHeight w:val="816"/>
        </w:trPr>
        <w:tc>
          <w:tcPr>
            <w:tcW w:w="704" w:type="dxa"/>
            <w:tcBorders>
              <w:top w:val="single" w:sz="4" w:space="0" w:color="000000"/>
              <w:left w:val="single" w:sz="4" w:space="0" w:color="000000"/>
              <w:bottom w:val="single" w:sz="4" w:space="0" w:color="000000"/>
              <w:right w:val="single" w:sz="4" w:space="0" w:color="000000"/>
            </w:tcBorders>
            <w:vAlign w:val="center"/>
          </w:tcPr>
          <w:p w14:paraId="628E4134"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668597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Czujnik antykolizyjny w kolumnie stołu zabezpieczający przed uszkodzeniem obudowy kolumny w przypadku kolizji z przedmiotami lub elementami wyposażenia znajdującymi się na pokrywie podstawy stołu podczas opuszczania blatu stołu. Czujnik powinien powodować </w:t>
            </w:r>
            <w:r w:rsidRPr="004A25ED">
              <w:rPr>
                <w:rFonts w:asciiTheme="minorHAnsi" w:hAnsiTheme="minorHAnsi" w:cstheme="minorHAnsi"/>
                <w:color w:val="000000" w:themeColor="text1"/>
                <w:sz w:val="24"/>
                <w:szCs w:val="24"/>
                <w:vertAlign w:val="subscript"/>
              </w:rPr>
              <w:t>zatrzymanie</w:t>
            </w:r>
            <w:r w:rsidRPr="004A25ED">
              <w:rPr>
                <w:rFonts w:asciiTheme="minorHAnsi" w:hAnsiTheme="minorHAnsi" w:cstheme="minorHAnsi"/>
                <w:color w:val="000000" w:themeColor="text1"/>
                <w:sz w:val="24"/>
                <w:szCs w:val="24"/>
              </w:rPr>
              <w:t xml:space="preserve"> ruchu stołu w dół w przypadku napotkania przeszkody.</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C3DAB9B"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TAK/NIE</w:t>
            </w:r>
          </w:p>
        </w:tc>
        <w:tc>
          <w:tcPr>
            <w:tcW w:w="1466" w:type="dxa"/>
            <w:tcBorders>
              <w:top w:val="single" w:sz="4" w:space="0" w:color="000000"/>
              <w:left w:val="single" w:sz="4" w:space="0" w:color="000000"/>
              <w:bottom w:val="single" w:sz="4" w:space="0" w:color="000000"/>
              <w:right w:val="single" w:sz="4" w:space="0" w:color="000000"/>
            </w:tcBorders>
            <w:vAlign w:val="center"/>
          </w:tcPr>
          <w:p w14:paraId="14ED570B"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7030ECAD"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 1 pkt</w:t>
            </w:r>
          </w:p>
          <w:p w14:paraId="1FF4A51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NIE – 0 pkt</w:t>
            </w:r>
          </w:p>
        </w:tc>
      </w:tr>
      <w:tr w:rsidR="004A25ED" w:rsidRPr="004A25ED" w14:paraId="0097C1DC"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1AE0B49F"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397DE9E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Materace przeciwodleżynowe, </w:t>
            </w:r>
            <w:proofErr w:type="spellStart"/>
            <w:r w:rsidRPr="004A25ED">
              <w:rPr>
                <w:rFonts w:asciiTheme="minorHAnsi" w:hAnsiTheme="minorHAnsi" w:cstheme="minorHAnsi"/>
                <w:color w:val="000000" w:themeColor="text1"/>
                <w:sz w:val="24"/>
                <w:szCs w:val="24"/>
              </w:rPr>
              <w:t>demontowalne</w:t>
            </w:r>
            <w:proofErr w:type="spellEnd"/>
            <w:r w:rsidRPr="004A25ED">
              <w:rPr>
                <w:rFonts w:asciiTheme="minorHAnsi" w:hAnsiTheme="minorHAnsi" w:cstheme="minorHAnsi"/>
                <w:color w:val="000000" w:themeColor="text1"/>
                <w:sz w:val="24"/>
                <w:szCs w:val="24"/>
              </w:rPr>
              <w:t>, odporne na środki dezynfekcyjne, zespalane bezszwową metodą, o grubości min. 60 mm</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2E82972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2EDD6B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953D824" w14:textId="44EEFC69"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5CB5AC4"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58F4D429"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37C0E6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Materac z funkcja pamięci kształtu</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09422F4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B1BD1A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546522E" w14:textId="442F2B91"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3E88D8C1"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156609EA"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697217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Mocowanie materacy do stołu przy pomocy</w:t>
            </w:r>
          </w:p>
          <w:p w14:paraId="6EEB825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samoprzylepnych pasków żelowych</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BF3E83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37218BF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447B4E01" w14:textId="77777777" w:rsidR="004A25ED" w:rsidRDefault="00132CF7" w:rsidP="004A25ED">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Tak – 10 pkt</w:t>
            </w:r>
          </w:p>
          <w:p w14:paraId="1D0406E2" w14:textId="344E3507" w:rsidR="00132CF7" w:rsidRPr="004A25ED" w:rsidRDefault="00132CF7" w:rsidP="004A25ED">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Nie – 0 pkt</w:t>
            </w:r>
          </w:p>
        </w:tc>
      </w:tr>
      <w:tr w:rsidR="004A25ED" w:rsidRPr="004A25ED" w14:paraId="30D99DB7"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22F036FC"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47A3756"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Możliwość awaryjnej regulacji przechyłów bocznych i wzdłużnych blatu, sekcji pleców oraz wysokości stołu w przypadku awarii głównej pompy elektrycznej lub rozładowania głównego akumulatora za pomocą nożnej pompy hydraulicznej z jednoczesnym wyborem funkcji na awaryjnym panelu na kolumnie stołu</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0FA9DDA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TAK/NIE</w:t>
            </w:r>
          </w:p>
        </w:tc>
        <w:tc>
          <w:tcPr>
            <w:tcW w:w="1466" w:type="dxa"/>
            <w:tcBorders>
              <w:top w:val="single" w:sz="4" w:space="0" w:color="000000"/>
              <w:left w:val="single" w:sz="4" w:space="0" w:color="000000"/>
              <w:bottom w:val="single" w:sz="4" w:space="0" w:color="000000"/>
              <w:right w:val="single" w:sz="4" w:space="0" w:color="000000"/>
            </w:tcBorders>
            <w:vAlign w:val="center"/>
          </w:tcPr>
          <w:p w14:paraId="02A7EE8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7F75D19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 1 pkt</w:t>
            </w:r>
          </w:p>
          <w:p w14:paraId="65F6319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NIE – 0 pkt</w:t>
            </w:r>
          </w:p>
        </w:tc>
      </w:tr>
      <w:tr w:rsidR="004A25ED" w:rsidRPr="004A25ED" w14:paraId="5E2E70BA" w14:textId="77777777" w:rsidTr="0017495B">
        <w:trPr>
          <w:trHeight w:val="612"/>
        </w:trPr>
        <w:tc>
          <w:tcPr>
            <w:tcW w:w="704" w:type="dxa"/>
            <w:tcBorders>
              <w:top w:val="single" w:sz="4" w:space="0" w:color="000000"/>
              <w:left w:val="single" w:sz="4" w:space="0" w:color="000000"/>
              <w:bottom w:val="single" w:sz="4" w:space="0" w:color="000000"/>
              <w:right w:val="single" w:sz="4" w:space="0" w:color="000000"/>
            </w:tcBorders>
            <w:vAlign w:val="center"/>
          </w:tcPr>
          <w:p w14:paraId="278434DF"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15ED1C1E" w14:textId="5837B481"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Dodatkowy panel sterujący umieszczony na kolumnie stołu od strony nóg lub głowy pacjenta, odejmowalny umożliwiający sterowanie stołem poza obrębem stołu. Przewód panelu niewidoczny, ukryty w kolumnie lub inne rozwiązanie</w:t>
            </w:r>
            <w:r w:rsidR="00132CF7">
              <w:rPr>
                <w:rFonts w:asciiTheme="minorHAnsi" w:hAnsiTheme="minorHAnsi" w:cstheme="minorHAnsi"/>
                <w:color w:val="000000" w:themeColor="text1"/>
                <w:sz w:val="24"/>
                <w:szCs w:val="24"/>
              </w:rPr>
              <w:t>,</w:t>
            </w:r>
            <w:r w:rsidRPr="004A25ED">
              <w:rPr>
                <w:rFonts w:asciiTheme="minorHAnsi" w:hAnsiTheme="minorHAnsi" w:cstheme="minorHAnsi"/>
                <w:color w:val="000000" w:themeColor="text1"/>
                <w:sz w:val="24"/>
                <w:szCs w:val="24"/>
              </w:rPr>
              <w:t xml:space="preserve"> w</w:t>
            </w:r>
            <w:r w:rsidR="00132CF7">
              <w:rPr>
                <w:rFonts w:asciiTheme="minorHAnsi" w:hAnsiTheme="minorHAnsi" w:cstheme="minorHAnsi"/>
                <w:color w:val="000000" w:themeColor="text1"/>
                <w:sz w:val="24"/>
                <w:szCs w:val="24"/>
              </w:rPr>
              <w:t xml:space="preserve"> </w:t>
            </w:r>
            <w:r w:rsidRPr="004A25ED">
              <w:rPr>
                <w:rFonts w:asciiTheme="minorHAnsi" w:hAnsiTheme="minorHAnsi" w:cstheme="minorHAnsi"/>
                <w:color w:val="000000" w:themeColor="text1"/>
                <w:sz w:val="24"/>
                <w:szCs w:val="24"/>
              </w:rPr>
              <w:t>którym przewód nie będzie widoczny.</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445C5AD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w:t>
            </w:r>
            <w:r w:rsidRPr="004A25ED">
              <w:rPr>
                <w:rFonts w:asciiTheme="minorHAnsi" w:hAnsiTheme="minorHAnsi" w:cstheme="minorHAnsi"/>
                <w:color w:val="000000" w:themeColor="text1"/>
                <w:sz w:val="24"/>
                <w:szCs w:val="24"/>
              </w:rPr>
              <w:br/>
              <w:t>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61640A1"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3EBA1563" w14:textId="56F4A1DF"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Panel od strony </w:t>
            </w:r>
            <w:r w:rsidR="00132CF7" w:rsidRPr="004A25ED">
              <w:rPr>
                <w:rFonts w:asciiTheme="minorHAnsi" w:hAnsiTheme="minorHAnsi" w:cstheme="minorHAnsi"/>
                <w:color w:val="000000" w:themeColor="text1"/>
                <w:sz w:val="24"/>
                <w:szCs w:val="24"/>
              </w:rPr>
              <w:t>głowy</w:t>
            </w:r>
            <w:r w:rsidRPr="004A25ED">
              <w:rPr>
                <w:rFonts w:asciiTheme="minorHAnsi" w:hAnsiTheme="minorHAnsi" w:cstheme="minorHAnsi"/>
                <w:color w:val="000000" w:themeColor="text1"/>
                <w:sz w:val="24"/>
                <w:szCs w:val="24"/>
              </w:rPr>
              <w:t xml:space="preserve"> – 1 pkt</w:t>
            </w:r>
          </w:p>
          <w:p w14:paraId="03D359F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Panel od strony nóg – 0 pkt</w:t>
            </w:r>
          </w:p>
        </w:tc>
      </w:tr>
      <w:tr w:rsidR="004A25ED" w:rsidRPr="004A25ED" w14:paraId="0AADC8ED"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36A78B47"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5496F85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Zasilanie stołu akumulatorowe wbudowane w stół- wskaźnik stanu naładowania baterii na pilocie</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EC2CBE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214EE4D"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806DF36" w14:textId="09AF5DC9"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4259DAC"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4801E950"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C608B4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Szyny sprzętowe ze stali nierdzewnej o przekroju 10 x 25 mm wzdłuż wszystkich segmentów blatu, po obu stronach stołu.</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ECB641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BCB2BD6"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C5D58D5" w14:textId="480B41A4"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20BDD47"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621EB576"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F2451F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Szyna sprzętowa ze stali nierdzewnej o przekroju 10 x 25 mm od strony głowy pacjenta</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F68A83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TAK/NIE</w:t>
            </w:r>
          </w:p>
        </w:tc>
        <w:tc>
          <w:tcPr>
            <w:tcW w:w="1466" w:type="dxa"/>
            <w:tcBorders>
              <w:top w:val="single" w:sz="4" w:space="0" w:color="000000"/>
              <w:left w:val="single" w:sz="4" w:space="0" w:color="000000"/>
              <w:bottom w:val="single" w:sz="4" w:space="0" w:color="000000"/>
              <w:right w:val="single" w:sz="4" w:space="0" w:color="000000"/>
            </w:tcBorders>
            <w:vAlign w:val="center"/>
          </w:tcPr>
          <w:p w14:paraId="2D098CF6"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38D8D90F" w14:textId="627D5626"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2845E1C8"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4C34DBE9"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2E561DF"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Możliwość pracy z sieci 230V w trybie awaryjnym</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4E874E3"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74D9103D"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4650E3F4" w14:textId="39E5FF8B"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713FDDF"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1BF37CD7"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67090D02"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Dopuszczalne obciążenie stołu – min. 450 kg</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144FBD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E7D3E9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15D71381" w14:textId="78EE2E53"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582AD711"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54FF5530"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6273F1F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Max. obciążenie robocze umożliwiająca użycie stołu w dowolnym położeniu – min. 300 kg</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516A7A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129EB50"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6035206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Obciążenie robocze 300 kg – 0 pkt</w:t>
            </w:r>
          </w:p>
          <w:p w14:paraId="7128B5B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301-349 kg – 1 pkt</w:t>
            </w:r>
          </w:p>
          <w:p w14:paraId="41CFB3A0" w14:textId="1E91BDD2"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Powyżej 350 kg – </w:t>
            </w:r>
            <w:r w:rsidR="006927F5">
              <w:rPr>
                <w:rFonts w:asciiTheme="minorHAnsi" w:hAnsiTheme="minorHAnsi" w:cstheme="minorHAnsi"/>
                <w:color w:val="000000" w:themeColor="text1"/>
                <w:sz w:val="24"/>
                <w:szCs w:val="24"/>
              </w:rPr>
              <w:t>3</w:t>
            </w:r>
            <w:r w:rsidRPr="004A25ED">
              <w:rPr>
                <w:rFonts w:asciiTheme="minorHAnsi" w:hAnsiTheme="minorHAnsi" w:cstheme="minorHAnsi"/>
                <w:color w:val="000000" w:themeColor="text1"/>
                <w:sz w:val="24"/>
                <w:szCs w:val="24"/>
              </w:rPr>
              <w:t xml:space="preserve"> pkt</w:t>
            </w:r>
          </w:p>
        </w:tc>
      </w:tr>
      <w:tr w:rsidR="004A25ED" w:rsidRPr="004A25ED" w14:paraId="219CAC4E" w14:textId="77777777" w:rsidTr="0017495B">
        <w:trPr>
          <w:trHeight w:val="408"/>
        </w:trPr>
        <w:tc>
          <w:tcPr>
            <w:tcW w:w="704" w:type="dxa"/>
            <w:tcBorders>
              <w:top w:val="single" w:sz="4" w:space="0" w:color="000000"/>
              <w:left w:val="single" w:sz="4" w:space="0" w:color="000000"/>
              <w:bottom w:val="single" w:sz="4" w:space="0" w:color="000000"/>
              <w:right w:val="single" w:sz="4" w:space="0" w:color="000000"/>
            </w:tcBorders>
            <w:vAlign w:val="center"/>
          </w:tcPr>
          <w:p w14:paraId="7E898E20"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E1E517D"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Możliwość włączenia funkcji powolnego startu ruchów stołu do wykorzystania w sytuacjach wymagających bardzo precyzyjnej zmiany ustawień</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C292FF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w:t>
            </w:r>
            <w:r w:rsidRPr="004A25ED">
              <w:rPr>
                <w:rFonts w:asciiTheme="minorHAnsi" w:hAnsiTheme="minorHAnsi" w:cstheme="minorHAnsi"/>
                <w:color w:val="000000" w:themeColor="text1"/>
                <w:sz w:val="24"/>
                <w:szCs w:val="24"/>
              </w:rPr>
              <w:br/>
              <w:t>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321941D"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3A3BC260" w14:textId="58AAEEE3"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080676EE" w14:textId="77777777" w:rsidTr="0017495B">
        <w:trPr>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128AE522"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7585170D" w14:textId="77777777" w:rsidR="004A25ED" w:rsidRPr="004A25ED" w:rsidRDefault="004A25ED" w:rsidP="004A25ED">
            <w:pPr>
              <w:tabs>
                <w:tab w:val="left" w:pos="1167"/>
              </w:tabs>
              <w:spacing w:line="360" w:lineRule="auto"/>
              <w:rPr>
                <w:rFonts w:asciiTheme="minorHAnsi" w:hAnsiTheme="minorHAnsi" w:cstheme="minorHAnsi"/>
                <w:b/>
                <w:bCs/>
                <w:color w:val="000000" w:themeColor="text1"/>
                <w:sz w:val="24"/>
                <w:szCs w:val="24"/>
              </w:rPr>
            </w:pPr>
            <w:r w:rsidRPr="004A25ED">
              <w:rPr>
                <w:rFonts w:asciiTheme="minorHAnsi" w:hAnsiTheme="minorHAnsi" w:cstheme="minorHAnsi"/>
                <w:b/>
                <w:bCs/>
                <w:color w:val="000000" w:themeColor="text1"/>
                <w:sz w:val="24"/>
                <w:szCs w:val="24"/>
              </w:rPr>
              <w:t>Wyposażenie:</w:t>
            </w:r>
          </w:p>
        </w:tc>
        <w:tc>
          <w:tcPr>
            <w:tcW w:w="1531" w:type="dxa"/>
            <w:tcBorders>
              <w:top w:val="single" w:sz="4" w:space="0" w:color="000000"/>
              <w:left w:val="single" w:sz="4" w:space="0" w:color="000000"/>
              <w:bottom w:val="single" w:sz="4" w:space="0" w:color="000000"/>
              <w:right w:val="single" w:sz="4" w:space="0" w:color="000000"/>
            </w:tcBorders>
            <w:vAlign w:val="center"/>
          </w:tcPr>
          <w:p w14:paraId="0DD2356D" w14:textId="77777777" w:rsidR="004A25ED" w:rsidRPr="004A25ED" w:rsidRDefault="004A25ED" w:rsidP="004A25ED">
            <w:pPr>
              <w:tabs>
                <w:tab w:val="left" w:pos="1167"/>
              </w:tabs>
              <w:spacing w:line="360" w:lineRule="auto"/>
              <w:rPr>
                <w:rFonts w:asciiTheme="minorHAnsi" w:hAnsiTheme="minorHAnsi" w:cstheme="minorHAnsi"/>
                <w:b/>
                <w:bCs/>
                <w:color w:val="000000" w:themeColor="text1"/>
                <w:sz w:val="24"/>
                <w:szCs w:val="24"/>
              </w:rPr>
            </w:pPr>
          </w:p>
        </w:tc>
        <w:tc>
          <w:tcPr>
            <w:tcW w:w="1466" w:type="dxa"/>
            <w:tcBorders>
              <w:top w:val="single" w:sz="4" w:space="0" w:color="000000"/>
              <w:left w:val="single" w:sz="4" w:space="0" w:color="000000"/>
              <w:bottom w:val="single" w:sz="4" w:space="0" w:color="000000"/>
              <w:right w:val="single" w:sz="4" w:space="0" w:color="000000"/>
            </w:tcBorders>
            <w:vAlign w:val="center"/>
          </w:tcPr>
          <w:p w14:paraId="5458590F" w14:textId="77777777" w:rsidR="004A25ED" w:rsidRPr="004A25ED" w:rsidRDefault="004A25ED" w:rsidP="004A25ED">
            <w:pPr>
              <w:tabs>
                <w:tab w:val="left" w:pos="1167"/>
              </w:tabs>
              <w:spacing w:line="360" w:lineRule="auto"/>
              <w:rPr>
                <w:rFonts w:asciiTheme="minorHAnsi" w:hAnsiTheme="minorHAnsi" w:cstheme="minorHAnsi"/>
                <w:b/>
                <w:bCs/>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5C5D72B5" w14:textId="77777777" w:rsidR="004A25ED" w:rsidRPr="004A25ED" w:rsidRDefault="004A25ED" w:rsidP="004A25ED">
            <w:pPr>
              <w:tabs>
                <w:tab w:val="left" w:pos="1167"/>
              </w:tabs>
              <w:spacing w:line="360" w:lineRule="auto"/>
              <w:rPr>
                <w:rFonts w:asciiTheme="minorHAnsi" w:hAnsiTheme="minorHAnsi" w:cstheme="minorHAnsi"/>
                <w:b/>
                <w:bCs/>
                <w:color w:val="000000" w:themeColor="text1"/>
                <w:sz w:val="24"/>
                <w:szCs w:val="24"/>
              </w:rPr>
            </w:pPr>
            <w:r w:rsidRPr="004A25ED">
              <w:rPr>
                <w:rFonts w:asciiTheme="minorHAnsi" w:hAnsiTheme="minorHAnsi" w:cstheme="minorHAnsi"/>
                <w:b/>
                <w:bCs/>
                <w:color w:val="000000" w:themeColor="text1"/>
                <w:sz w:val="24"/>
                <w:szCs w:val="24"/>
              </w:rPr>
              <w:t>-</w:t>
            </w:r>
          </w:p>
        </w:tc>
      </w:tr>
      <w:tr w:rsidR="004A25ED" w:rsidRPr="004A25ED" w14:paraId="118C3A38"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7B0D2E85"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3BEAF02" w14:textId="77C6DA5A"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Anestezjologiczna podpórka ręki wraz z dwoma pasami mocującymi, długa min. 60 cm, na przegubie kulowym, ustawiana przy pomocy jednej dźwigni z zaciskiem uniwersalnym zintegrowanym do mocowania na szynie bocznej stołu - </w:t>
            </w:r>
            <w:r w:rsidR="00421063">
              <w:rPr>
                <w:rFonts w:asciiTheme="minorHAnsi" w:hAnsiTheme="minorHAnsi" w:cstheme="minorHAnsi"/>
                <w:color w:val="000000" w:themeColor="text1"/>
                <w:sz w:val="24"/>
                <w:szCs w:val="24"/>
              </w:rPr>
              <w:t>1</w:t>
            </w:r>
            <w:r w:rsidRPr="004A25ED">
              <w:rPr>
                <w:rFonts w:asciiTheme="minorHAnsi" w:hAnsiTheme="minorHAnsi" w:cstheme="minorHAnsi"/>
                <w:color w:val="000000" w:themeColor="text1"/>
                <w:sz w:val="24"/>
                <w:szCs w:val="24"/>
              </w:rPr>
              <w:t xml:space="preserve">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054CC1F6"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CB9B2D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2B0FA07A" w14:textId="5598BC7E"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6CFC3DE0"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4BA23E46"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A3BEBA8" w14:textId="5EFC6552"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Podpórka ręki wraz z dwoma pasami mocującymi, długa min 45 cm, na trzech przegubach kulowych, ustawiana przy pomocy jednego pokrętła. Po przekręceniu pokrętła następuje zwolnienie </w:t>
            </w:r>
            <w:proofErr w:type="spellStart"/>
            <w:r w:rsidRPr="004A25ED">
              <w:rPr>
                <w:rFonts w:asciiTheme="minorHAnsi" w:hAnsiTheme="minorHAnsi" w:cstheme="minorHAnsi"/>
                <w:color w:val="000000" w:themeColor="text1"/>
                <w:sz w:val="24"/>
                <w:szCs w:val="24"/>
              </w:rPr>
              <w:t>wszytkich</w:t>
            </w:r>
            <w:proofErr w:type="spellEnd"/>
            <w:r w:rsidRPr="004A25ED">
              <w:rPr>
                <w:rFonts w:asciiTheme="minorHAnsi" w:hAnsiTheme="minorHAnsi" w:cstheme="minorHAnsi"/>
                <w:color w:val="000000" w:themeColor="text1"/>
                <w:sz w:val="24"/>
                <w:szCs w:val="24"/>
              </w:rPr>
              <w:t xml:space="preserve"> przegubów. Mocowanie na szynie bocznej stołu za pomocą zintegrowanej klamry - </w:t>
            </w:r>
            <w:r w:rsidR="00421063">
              <w:rPr>
                <w:rFonts w:asciiTheme="minorHAnsi" w:hAnsiTheme="minorHAnsi" w:cstheme="minorHAnsi"/>
                <w:color w:val="000000" w:themeColor="text1"/>
                <w:sz w:val="24"/>
                <w:szCs w:val="24"/>
              </w:rPr>
              <w:t>4</w:t>
            </w:r>
            <w:r w:rsidRPr="004A25ED">
              <w:rPr>
                <w:rFonts w:asciiTheme="minorHAnsi" w:hAnsiTheme="minorHAnsi" w:cstheme="minorHAnsi"/>
                <w:color w:val="000000" w:themeColor="text1"/>
                <w:sz w:val="24"/>
                <w:szCs w:val="24"/>
              </w:rPr>
              <w:t xml:space="preserve">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7CC58E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57BA40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3519CE2" w14:textId="6A0D6236"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163769F8"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23DEA7ED"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2FDCE8B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Pas do mocowania pacjenta </w:t>
            </w:r>
            <w:proofErr w:type="spellStart"/>
            <w:r w:rsidRPr="004A25ED">
              <w:rPr>
                <w:rFonts w:asciiTheme="minorHAnsi" w:hAnsiTheme="minorHAnsi" w:cstheme="minorHAnsi"/>
                <w:color w:val="000000" w:themeColor="text1"/>
                <w:sz w:val="24"/>
                <w:szCs w:val="24"/>
              </w:rPr>
              <w:t>dł</w:t>
            </w:r>
            <w:proofErr w:type="spellEnd"/>
            <w:r w:rsidRPr="004A25ED">
              <w:rPr>
                <w:rFonts w:asciiTheme="minorHAnsi" w:hAnsiTheme="minorHAnsi" w:cstheme="minorHAnsi"/>
                <w:color w:val="000000" w:themeColor="text1"/>
                <w:sz w:val="24"/>
                <w:szCs w:val="24"/>
              </w:rPr>
              <w:t xml:space="preserve"> min. 1250 mm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48D8A87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3AC3E454"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081B311A" w14:textId="52502E2F"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540844A2"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66E9196C"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17812545" w14:textId="351183CD"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Pas do mocowania pacjenta, każda strona pasa o długości min.1000 mm, strefa</w:t>
            </w:r>
            <w:r w:rsidR="002C2990">
              <w:rPr>
                <w:rFonts w:asciiTheme="minorHAnsi" w:hAnsiTheme="minorHAnsi" w:cstheme="minorHAnsi"/>
                <w:color w:val="000000" w:themeColor="text1"/>
                <w:sz w:val="24"/>
                <w:szCs w:val="24"/>
              </w:rPr>
              <w:t xml:space="preserve"> </w:t>
            </w:r>
            <w:r w:rsidRPr="004A25ED">
              <w:rPr>
                <w:rFonts w:asciiTheme="minorHAnsi" w:hAnsiTheme="minorHAnsi" w:cstheme="minorHAnsi"/>
                <w:color w:val="000000" w:themeColor="text1"/>
                <w:sz w:val="24"/>
                <w:szCs w:val="24"/>
              </w:rPr>
              <w:t>za zapięcia min. 600 mm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07F8429"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6FDE64C"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1578BD71" w14:textId="0959FE20"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4A25ED" w:rsidRPr="004A25ED" w14:paraId="766F6DA4"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5C3DD79D" w14:textId="77777777" w:rsidR="004A25ED" w:rsidRPr="004A25ED" w:rsidRDefault="004A25ED" w:rsidP="004A25ED">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4B8576E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Wyciąg ortopedyczny, kompletny – 1 </w:t>
            </w:r>
            <w:proofErr w:type="spellStart"/>
            <w:r w:rsidRPr="004A25ED">
              <w:rPr>
                <w:rFonts w:asciiTheme="minorHAnsi" w:hAnsiTheme="minorHAnsi" w:cstheme="minorHAnsi"/>
                <w:color w:val="000000" w:themeColor="text1"/>
                <w:sz w:val="24"/>
                <w:szCs w:val="24"/>
              </w:rPr>
              <w:t>szt</w:t>
            </w:r>
            <w:proofErr w:type="spellEnd"/>
            <w:r w:rsidRPr="004A25ED">
              <w:rPr>
                <w:rFonts w:asciiTheme="minorHAnsi" w:hAnsiTheme="minorHAnsi" w:cstheme="minorHAnsi"/>
                <w:color w:val="000000" w:themeColor="text1"/>
                <w:sz w:val="24"/>
                <w:szCs w:val="24"/>
              </w:rPr>
              <w:t>, składający się z:</w:t>
            </w:r>
          </w:p>
          <w:p w14:paraId="5A305A95"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xml:space="preserve">- 2 wsporników belek wydłużających z </w:t>
            </w:r>
            <w:proofErr w:type="spellStart"/>
            <w:r w:rsidRPr="004A25ED">
              <w:rPr>
                <w:rFonts w:asciiTheme="minorHAnsi" w:hAnsiTheme="minorHAnsi" w:cstheme="minorHAnsi"/>
                <w:color w:val="000000" w:themeColor="text1"/>
                <w:sz w:val="24"/>
                <w:szCs w:val="24"/>
              </w:rPr>
              <w:t>możliwościa</w:t>
            </w:r>
            <w:proofErr w:type="spellEnd"/>
            <w:r w:rsidRPr="004A25ED">
              <w:rPr>
                <w:rFonts w:asciiTheme="minorHAnsi" w:hAnsiTheme="minorHAnsi" w:cstheme="minorHAnsi"/>
                <w:color w:val="000000" w:themeColor="text1"/>
                <w:sz w:val="24"/>
                <w:szCs w:val="24"/>
              </w:rPr>
              <w:t xml:space="preserve"> kątowego ustawienia </w:t>
            </w:r>
            <w:proofErr w:type="spellStart"/>
            <w:r w:rsidRPr="004A25ED">
              <w:rPr>
                <w:rFonts w:asciiTheme="minorHAnsi" w:hAnsiTheme="minorHAnsi" w:cstheme="minorHAnsi"/>
                <w:color w:val="000000" w:themeColor="text1"/>
                <w:sz w:val="24"/>
                <w:szCs w:val="24"/>
              </w:rPr>
              <w:t>beliki</w:t>
            </w:r>
            <w:proofErr w:type="spellEnd"/>
            <w:r w:rsidRPr="004A25ED">
              <w:rPr>
                <w:rFonts w:asciiTheme="minorHAnsi" w:hAnsiTheme="minorHAnsi" w:cstheme="minorHAnsi"/>
                <w:color w:val="000000" w:themeColor="text1"/>
                <w:sz w:val="24"/>
                <w:szCs w:val="24"/>
              </w:rPr>
              <w:t xml:space="preserve"> w płaszczyźnie strzałkowej i poprzecznej,</w:t>
            </w:r>
          </w:p>
          <w:p w14:paraId="0C0FE2F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lastRenderedPageBreak/>
              <w:t>- 2 płyt pod stopy,</w:t>
            </w:r>
          </w:p>
          <w:p w14:paraId="5882F997"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- 2 butów trakcyjnych zdejmowanych bez użycia kluczy,</w:t>
            </w:r>
          </w:p>
          <w:p w14:paraId="33AE0A38"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- 1 kołka zaporowego dla pozycji grzbietowej, regulowany.</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6CAE38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lastRenderedPageBreak/>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08896EE"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3312E1DB" w14:textId="527A335E" w:rsidR="004A25ED" w:rsidRPr="004A25ED" w:rsidRDefault="002C2990" w:rsidP="004A25ED">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095E8916"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12477CD2"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5B8C37D7" w14:textId="61C6CD36"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Wózek na wyciąg ortopedyczny umożliwiający automatyczne kotwiczenie siedziska wyciągu stołu – 1 </w:t>
            </w:r>
            <w:proofErr w:type="spellStart"/>
            <w:r>
              <w:rPr>
                <w:rFonts w:asciiTheme="minorHAnsi" w:hAnsiTheme="minorHAnsi" w:cstheme="minorHAnsi"/>
                <w:color w:val="000000" w:themeColor="text1"/>
                <w:sz w:val="24"/>
                <w:szCs w:val="24"/>
              </w:rPr>
              <w:t>szt</w:t>
            </w:r>
            <w:proofErr w:type="spellEnd"/>
          </w:p>
        </w:tc>
        <w:tc>
          <w:tcPr>
            <w:tcW w:w="1531" w:type="dxa"/>
            <w:tcBorders>
              <w:top w:val="single" w:sz="4" w:space="0" w:color="000000"/>
              <w:left w:val="single" w:sz="4" w:space="0" w:color="000000"/>
              <w:bottom w:val="single" w:sz="4" w:space="0" w:color="000000"/>
              <w:right w:val="single" w:sz="4" w:space="0" w:color="000000"/>
            </w:tcBorders>
            <w:vAlign w:val="center"/>
          </w:tcPr>
          <w:p w14:paraId="2D470BBF" w14:textId="59CA1742"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199A73A8"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14:paraId="5553C2A1" w14:textId="38EB1BBD"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65D11B7B"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341CD6A0"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516292CA" w14:textId="31F0CBDE" w:rsidR="00113FB4"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Pierścień żelowy pod głowę, zamknięty, dla dorosłych min. 200mm – 1 szt.</w:t>
            </w:r>
          </w:p>
        </w:tc>
        <w:tc>
          <w:tcPr>
            <w:tcW w:w="1531" w:type="dxa"/>
            <w:tcBorders>
              <w:top w:val="single" w:sz="4" w:space="0" w:color="000000"/>
              <w:left w:val="single" w:sz="4" w:space="0" w:color="000000"/>
              <w:bottom w:val="single" w:sz="4" w:space="0" w:color="000000"/>
              <w:right w:val="single" w:sz="4" w:space="0" w:color="000000"/>
            </w:tcBorders>
            <w:vAlign w:val="center"/>
          </w:tcPr>
          <w:p w14:paraId="4DA620FB" w14:textId="66115DC1"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794C0F9A"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14:paraId="75FF7FA7" w14:textId="4346915A"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2AF023F5"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339F0411"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766BBE70" w14:textId="7DF82954" w:rsidR="00113FB4"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Przezierny wałek na trzpieniu wraz z klamrą mocującą. Trzpień zagięty o 90 </w:t>
            </w:r>
            <w:r w:rsidRPr="00421063">
              <w:rPr>
                <w:rFonts w:asciiTheme="minorHAnsi" w:hAnsiTheme="minorHAnsi" w:cstheme="minorHAnsi"/>
                <w:color w:val="000000" w:themeColor="text1"/>
                <w:sz w:val="24"/>
                <w:szCs w:val="24"/>
                <w:vertAlign w:val="superscript"/>
              </w:rPr>
              <w:t>0</w:t>
            </w:r>
            <w:r>
              <w:rPr>
                <w:rFonts w:asciiTheme="minorHAnsi" w:hAnsiTheme="minorHAnsi" w:cstheme="minorHAnsi"/>
                <w:color w:val="000000" w:themeColor="text1"/>
                <w:sz w:val="24"/>
                <w:szCs w:val="24"/>
              </w:rPr>
              <w:t xml:space="preserve"> – 1 szt. </w:t>
            </w:r>
          </w:p>
        </w:tc>
        <w:tc>
          <w:tcPr>
            <w:tcW w:w="1531" w:type="dxa"/>
            <w:tcBorders>
              <w:top w:val="single" w:sz="4" w:space="0" w:color="000000"/>
              <w:left w:val="single" w:sz="4" w:space="0" w:color="000000"/>
              <w:bottom w:val="single" w:sz="4" w:space="0" w:color="000000"/>
              <w:right w:val="single" w:sz="4" w:space="0" w:color="000000"/>
            </w:tcBorders>
            <w:vAlign w:val="center"/>
          </w:tcPr>
          <w:p w14:paraId="1E75CCB8" w14:textId="714A7AA0"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83B7667"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14:paraId="0C3A12CE" w14:textId="514F315A"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0C1C31C6"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2E776A2C"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3630E1EB" w14:textId="0122BD41" w:rsidR="00113FB4"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Klamra mocująca szynę boczną, szybko zakładana do statywów o śr. 16-18mm – 4 szt.</w:t>
            </w:r>
          </w:p>
        </w:tc>
        <w:tc>
          <w:tcPr>
            <w:tcW w:w="1531" w:type="dxa"/>
            <w:tcBorders>
              <w:top w:val="single" w:sz="4" w:space="0" w:color="000000"/>
              <w:left w:val="single" w:sz="4" w:space="0" w:color="000000"/>
              <w:bottom w:val="single" w:sz="4" w:space="0" w:color="000000"/>
              <w:right w:val="single" w:sz="4" w:space="0" w:color="000000"/>
            </w:tcBorders>
            <w:vAlign w:val="center"/>
          </w:tcPr>
          <w:p w14:paraId="0C57B63D" w14:textId="0908F023"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1BF6E8AD"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14:paraId="6A48F642" w14:textId="36F12AF5"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0A3BED4A"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76FFB519"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4AD380CF" w14:textId="382DDF4E" w:rsidR="00113FB4"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Klamra mocująca do mocowania podpórek pleców/pośladków, łonowych, umożliwiająca obrót w 2 płaszczyznach oraz regulacje podpórek zarówno w pionie jak i w poziomie, zawierająca klamrę mocującą do szyn bocznych – 4 szt. </w:t>
            </w:r>
          </w:p>
        </w:tc>
        <w:tc>
          <w:tcPr>
            <w:tcW w:w="1531" w:type="dxa"/>
            <w:tcBorders>
              <w:top w:val="single" w:sz="4" w:space="0" w:color="000000"/>
              <w:left w:val="single" w:sz="4" w:space="0" w:color="000000"/>
              <w:bottom w:val="single" w:sz="4" w:space="0" w:color="000000"/>
              <w:right w:val="single" w:sz="4" w:space="0" w:color="000000"/>
            </w:tcBorders>
            <w:vAlign w:val="center"/>
          </w:tcPr>
          <w:p w14:paraId="2F016170" w14:textId="04F2024E"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303D02A"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14:paraId="2455CA3B" w14:textId="534F0D7A"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6E3484E3"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2BCE19AD"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1CBBC74F" w14:textId="748459B9"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Podparcie boczne szerokie o wymiarach 200x120mm +/-10mm – 4szt.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AD9E3C9"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40477CD"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7A74CEF5" w14:textId="54F601A9"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2A6646">
              <w:rPr>
                <w:rFonts w:asciiTheme="minorHAnsi" w:eastAsia="Calibri" w:hAnsiTheme="minorHAnsi"/>
              </w:rPr>
              <w:t>Bez oceny punktowej</w:t>
            </w:r>
          </w:p>
        </w:tc>
      </w:tr>
      <w:tr w:rsidR="00113FB4" w:rsidRPr="004A25ED" w14:paraId="662C7896"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6FDAEA47"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3C5AA2B3" w14:textId="546A245E"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Stolik do operacji ręki w kształcie </w:t>
            </w:r>
            <w:proofErr w:type="spellStart"/>
            <w:r>
              <w:rPr>
                <w:rFonts w:asciiTheme="minorHAnsi" w:hAnsiTheme="minorHAnsi" w:cstheme="minorHAnsi"/>
                <w:color w:val="000000" w:themeColor="text1"/>
                <w:sz w:val="24"/>
                <w:szCs w:val="24"/>
              </w:rPr>
              <w:t>klepsydy</w:t>
            </w:r>
            <w:proofErr w:type="spellEnd"/>
            <w:r>
              <w:rPr>
                <w:rFonts w:asciiTheme="minorHAnsi" w:hAnsiTheme="minorHAnsi" w:cstheme="minorHAnsi"/>
                <w:color w:val="000000" w:themeColor="text1"/>
                <w:sz w:val="24"/>
                <w:szCs w:val="24"/>
              </w:rPr>
              <w:t xml:space="preserve">, wykonany z karbonu przezierny dla RTG z materacem </w:t>
            </w:r>
            <w:proofErr w:type="spellStart"/>
            <w:r>
              <w:rPr>
                <w:rFonts w:asciiTheme="minorHAnsi" w:hAnsiTheme="minorHAnsi" w:cstheme="minorHAnsi"/>
                <w:color w:val="000000" w:themeColor="text1"/>
                <w:sz w:val="24"/>
                <w:szCs w:val="24"/>
              </w:rPr>
              <w:t>antystatrycznym</w:t>
            </w:r>
            <w:proofErr w:type="spellEnd"/>
            <w:r>
              <w:rPr>
                <w:rFonts w:asciiTheme="minorHAnsi" w:hAnsiTheme="minorHAnsi" w:cstheme="minorHAnsi"/>
                <w:color w:val="000000" w:themeColor="text1"/>
                <w:sz w:val="24"/>
                <w:szCs w:val="24"/>
              </w:rPr>
              <w:t xml:space="preserve">, o wymiarach min. 800x500mm, mocowany do szyny bocznej dwoma zintegrowanymi zaciskami wraz z dołączaną regulowaną podporą – 1 szt. </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C207F12"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5B7D1C6"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77F752B2" w14:textId="395D053D"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2A6646">
              <w:rPr>
                <w:rFonts w:asciiTheme="minorHAnsi" w:eastAsia="Calibri" w:hAnsiTheme="minorHAnsi"/>
              </w:rPr>
              <w:t>Bez oceny punktowej</w:t>
            </w:r>
          </w:p>
        </w:tc>
      </w:tr>
      <w:tr w:rsidR="00113FB4" w:rsidRPr="004A25ED" w14:paraId="0FBECD4B"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531B117F"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507B0A68" w14:textId="47B22289"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Przezierna płyta o długości min. 1200mm w tym min 1000mm pełnej przezierności dla RTG wraz z materacem antystatycznym łączonym z płytą za pomocą pasków żelowych. Obciążenie bez podpory min. 140kg , z podporą min. 225 kg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B4B0662"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840A5D6"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5326BA1D" w14:textId="28E7F41F"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2A6646">
              <w:rPr>
                <w:rFonts w:asciiTheme="minorHAnsi" w:eastAsia="Calibri" w:hAnsiTheme="minorHAnsi"/>
              </w:rPr>
              <w:t>Bez oceny punktowej</w:t>
            </w:r>
          </w:p>
        </w:tc>
      </w:tr>
      <w:tr w:rsidR="00113FB4" w:rsidRPr="004A25ED" w14:paraId="71878800"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25D67929"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2FF2D53D" w14:textId="79E43AFA"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Szyny boczne do przeziernej płyty – 2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1EB599C"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CD95DFD"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09F75BC0" w14:textId="2C587270"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7B01D550"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77794B21"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034416D2" w14:textId="24CED983"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Podłokietnik </w:t>
            </w:r>
            <w:proofErr w:type="spellStart"/>
            <w:r>
              <w:rPr>
                <w:rFonts w:asciiTheme="minorHAnsi" w:hAnsiTheme="minorHAnsi" w:cstheme="minorHAnsi"/>
                <w:color w:val="000000" w:themeColor="text1"/>
                <w:sz w:val="24"/>
                <w:szCs w:val="24"/>
              </w:rPr>
              <w:t>Goelpa</w:t>
            </w:r>
            <w:proofErr w:type="spellEnd"/>
            <w:r>
              <w:rPr>
                <w:rFonts w:asciiTheme="minorHAnsi" w:hAnsiTheme="minorHAnsi" w:cstheme="minorHAnsi"/>
                <w:color w:val="000000" w:themeColor="text1"/>
                <w:sz w:val="24"/>
                <w:szCs w:val="24"/>
              </w:rPr>
              <w:t xml:space="preserve"> – 1 </w:t>
            </w:r>
            <w:proofErr w:type="spellStart"/>
            <w:r>
              <w:rPr>
                <w:rFonts w:asciiTheme="minorHAnsi" w:hAnsiTheme="minorHAnsi" w:cstheme="minorHAnsi"/>
                <w:color w:val="000000" w:themeColor="text1"/>
                <w:sz w:val="24"/>
                <w:szCs w:val="24"/>
              </w:rPr>
              <w:t>szt</w:t>
            </w:r>
            <w:proofErr w:type="spellEnd"/>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62C2411"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6709FB5"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69ABB313" w14:textId="02A135DB"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7ADC5A8B"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1061501B"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004AE0F9" w14:textId="5F02683E"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Zacisk mocujący podkolannika </w:t>
            </w:r>
            <w:proofErr w:type="spellStart"/>
            <w:r>
              <w:rPr>
                <w:rFonts w:asciiTheme="minorHAnsi" w:hAnsiTheme="minorHAnsi" w:cstheme="minorHAnsi"/>
                <w:color w:val="000000" w:themeColor="text1"/>
                <w:sz w:val="24"/>
                <w:szCs w:val="24"/>
              </w:rPr>
              <w:t>Goelpa</w:t>
            </w:r>
            <w:proofErr w:type="spellEnd"/>
            <w:r>
              <w:rPr>
                <w:rFonts w:asciiTheme="minorHAnsi" w:hAnsiTheme="minorHAnsi" w:cstheme="minorHAnsi"/>
                <w:color w:val="000000" w:themeColor="text1"/>
                <w:sz w:val="24"/>
                <w:szCs w:val="24"/>
              </w:rPr>
              <w:t xml:space="preserve"> – 1 </w:t>
            </w:r>
            <w:proofErr w:type="spellStart"/>
            <w:r>
              <w:rPr>
                <w:rFonts w:asciiTheme="minorHAnsi" w:hAnsiTheme="minorHAnsi" w:cstheme="minorHAnsi"/>
                <w:color w:val="000000" w:themeColor="text1"/>
                <w:sz w:val="24"/>
                <w:szCs w:val="24"/>
              </w:rPr>
              <w:t>szt</w:t>
            </w:r>
            <w:proofErr w:type="spellEnd"/>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3A556AB"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08FAD064"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19194E45" w14:textId="59099B79"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40181825"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728A9083"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48D6E1E8" w14:textId="4D5F1913"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Przedłużenie elektryczne blatu stołu operacyjnego pochylane do 40</w:t>
            </w:r>
            <w:r w:rsidRPr="009A7302">
              <w:rPr>
                <w:rFonts w:asciiTheme="minorHAnsi" w:hAnsiTheme="minorHAnsi" w:cstheme="minorHAnsi"/>
                <w:color w:val="000000" w:themeColor="text1"/>
                <w:sz w:val="24"/>
                <w:szCs w:val="24"/>
                <w:vertAlign w:val="superscript"/>
              </w:rPr>
              <w:t>0</w:t>
            </w:r>
            <w:r>
              <w:rPr>
                <w:rFonts w:asciiTheme="minorHAnsi" w:hAnsiTheme="minorHAnsi" w:cstheme="minorHAnsi"/>
                <w:color w:val="000000" w:themeColor="text1"/>
                <w:sz w:val="24"/>
                <w:szCs w:val="24"/>
              </w:rPr>
              <w:t xml:space="preserve"> o dł. Min. 280 mm, zawierające szyny boczne oraz gniazda z sekcją plecową stołu i sekcją nóg/głowy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6A565E8"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2437350"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30AB8B9F" w14:textId="3534F3EF"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355358EF"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776324EC"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318C57A3" w14:textId="3C8AA63F"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Przedłużenie szyny bocznej o dł. Min. 49cm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700AE340"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CBD02B0"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2A1CFE45" w14:textId="60FB4D91"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07B1E746"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5987A7AF"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4438BCC4" w14:textId="1EF04B9E"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Uchwyt klamry Kirchnera mocowany do wyciągu ortopedycznego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4FAE7D06"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73FF3681"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20DADF36" w14:textId="389D14F4"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2157DC7D"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4F0214F0"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1DEA10FC" w14:textId="766EBC6C"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Klamra Kirchnera – 1 </w:t>
            </w:r>
            <w:proofErr w:type="spellStart"/>
            <w:r>
              <w:rPr>
                <w:rFonts w:asciiTheme="minorHAnsi" w:hAnsiTheme="minorHAnsi" w:cstheme="minorHAnsi"/>
                <w:color w:val="000000" w:themeColor="text1"/>
                <w:sz w:val="24"/>
                <w:szCs w:val="24"/>
              </w:rPr>
              <w:t>szt</w:t>
            </w:r>
            <w:proofErr w:type="spellEnd"/>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79A4633"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3483E446"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42D931CA" w14:textId="28747B88"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0BEEC961"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42B2738A"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53073D96" w14:textId="4BB79CDD"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Poduszka pozycjonująca ( półwałek) o wymiarach min. 240x120x475mm +-10mm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7D29622"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44D66CBE"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71169F6B" w14:textId="6817F3A2"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E81EF7">
              <w:rPr>
                <w:rFonts w:asciiTheme="minorHAnsi" w:eastAsia="Calibri" w:hAnsiTheme="minorHAnsi"/>
              </w:rPr>
              <w:t>Bez oceny punktowej</w:t>
            </w:r>
          </w:p>
        </w:tc>
      </w:tr>
      <w:tr w:rsidR="00113FB4" w:rsidRPr="004A25ED" w14:paraId="7F4EA372"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62B04B4E"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2045CA9A" w14:textId="58F99DCF"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Podpórka ramienia, przezierna o wymiarach min. 210x260mm do pozycji na brzuchu, możliwość obrotu o 90</w:t>
            </w:r>
            <w:r w:rsidRPr="009A7302">
              <w:rPr>
                <w:rFonts w:asciiTheme="minorHAnsi" w:hAnsiTheme="minorHAnsi" w:cstheme="minorHAnsi"/>
                <w:color w:val="000000" w:themeColor="text1"/>
                <w:sz w:val="24"/>
                <w:szCs w:val="24"/>
                <w:vertAlign w:val="superscript"/>
              </w:rPr>
              <w:t>0</w:t>
            </w:r>
            <w:r>
              <w:rPr>
                <w:rFonts w:asciiTheme="minorHAnsi" w:hAnsiTheme="minorHAnsi" w:cstheme="minorHAnsi"/>
                <w:color w:val="000000" w:themeColor="text1"/>
                <w:sz w:val="24"/>
                <w:szCs w:val="24"/>
              </w:rPr>
              <w:t xml:space="preserve"> o 1 szt. </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07A3290"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5AF29621"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27764555" w14:textId="2CFAEF46"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F14D31">
              <w:rPr>
                <w:rFonts w:asciiTheme="minorHAnsi" w:eastAsia="Calibri" w:hAnsiTheme="minorHAnsi"/>
              </w:rPr>
              <w:t>Bez oceny punktowej</w:t>
            </w:r>
          </w:p>
        </w:tc>
      </w:tr>
      <w:tr w:rsidR="00113FB4" w:rsidRPr="004A25ED" w14:paraId="134475EE"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43A1931A"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28952949" w14:textId="29CAF502"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Zacisk mocujący do podpórki ramienia – 1 szt.</w:t>
            </w:r>
          </w:p>
        </w:tc>
        <w:tc>
          <w:tcPr>
            <w:tcW w:w="1531" w:type="dxa"/>
            <w:tcBorders>
              <w:top w:val="single" w:sz="4" w:space="0" w:color="000000"/>
              <w:left w:val="single" w:sz="4" w:space="0" w:color="000000"/>
              <w:bottom w:val="single" w:sz="4" w:space="0" w:color="000000"/>
              <w:right w:val="single" w:sz="4" w:space="0" w:color="000000"/>
            </w:tcBorders>
            <w:vAlign w:val="center"/>
          </w:tcPr>
          <w:p w14:paraId="7D5D8B04"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466" w:type="dxa"/>
            <w:tcBorders>
              <w:top w:val="single" w:sz="4" w:space="0" w:color="000000"/>
              <w:left w:val="single" w:sz="4" w:space="0" w:color="000000"/>
              <w:bottom w:val="single" w:sz="4" w:space="0" w:color="000000"/>
              <w:right w:val="single" w:sz="4" w:space="0" w:color="000000"/>
            </w:tcBorders>
            <w:vAlign w:val="center"/>
          </w:tcPr>
          <w:p w14:paraId="08AB0CD2"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tcPr>
          <w:p w14:paraId="25178B37" w14:textId="31BA131E"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F14D31">
              <w:rPr>
                <w:rFonts w:asciiTheme="minorHAnsi" w:eastAsia="Calibri" w:hAnsiTheme="minorHAnsi"/>
              </w:rPr>
              <w:t>Bez oceny punktowej</w:t>
            </w:r>
          </w:p>
        </w:tc>
      </w:tr>
      <w:tr w:rsidR="00113FB4" w:rsidRPr="004A25ED" w14:paraId="6460F7C7"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06E136E4"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090380A7" w14:textId="793F057A"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Materac tunelowy do pozycji bocznej o wymiarach 650x400x240 +-10mm – 2 </w:t>
            </w:r>
            <w:proofErr w:type="spellStart"/>
            <w:r>
              <w:rPr>
                <w:rFonts w:asciiTheme="minorHAnsi" w:hAnsiTheme="minorHAnsi" w:cstheme="minorHAnsi"/>
                <w:color w:val="000000" w:themeColor="text1"/>
                <w:sz w:val="24"/>
                <w:szCs w:val="24"/>
              </w:rPr>
              <w:t>szt</w:t>
            </w:r>
            <w:proofErr w:type="spellEnd"/>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666B4681"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3C7CB9C6"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17EFC4E3" w14:textId="19B1DDD6"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F14D31">
              <w:rPr>
                <w:rFonts w:asciiTheme="minorHAnsi" w:eastAsia="Calibri" w:hAnsiTheme="minorHAnsi"/>
              </w:rPr>
              <w:t>Bez oceny punktowej</w:t>
            </w:r>
          </w:p>
        </w:tc>
      </w:tr>
      <w:tr w:rsidR="00113FB4" w:rsidRPr="004A25ED" w14:paraId="5505979A"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770E79C9"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016314D3" w14:textId="0AAC9DF2"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Poduszka żelowa pod głowę do pozycji brzusznej, dla dorosłych 280x240x140mm +-10mm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1229F6B"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384AB1A0"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248D1FB1" w14:textId="034E9F04"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F14D31">
              <w:rPr>
                <w:rFonts w:asciiTheme="minorHAnsi" w:eastAsia="Calibri" w:hAnsiTheme="minorHAnsi"/>
              </w:rPr>
              <w:t>Bez oceny punktowej</w:t>
            </w:r>
          </w:p>
        </w:tc>
      </w:tr>
      <w:tr w:rsidR="00113FB4" w:rsidRPr="004A25ED" w14:paraId="75259EF9"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5295C1AA"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563384FA" w14:textId="10D776DB"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Żelowa podkładka do pozycji brzusznej duża 1115x520x140mm +-10mm – 1 szt.</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11814C15"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28506C44"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30562DBE" w14:textId="2B264943"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F14D31">
              <w:rPr>
                <w:rFonts w:asciiTheme="minorHAnsi" w:eastAsia="Calibri" w:hAnsiTheme="minorHAnsi"/>
              </w:rPr>
              <w:t>Bez oceny punktowej</w:t>
            </w:r>
          </w:p>
        </w:tc>
      </w:tr>
      <w:tr w:rsidR="00113FB4" w:rsidRPr="004A25ED" w14:paraId="7945F4FF"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3F50A534"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13DE815A" w14:textId="12CC0F52"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Pozycjoner żelowy typu wałek o wymiarach 350x130x70 +-10mm – 1 szt. </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5A151BC8"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76D7A96F"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4A8C091A" w14:textId="701A8A74"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F14D31">
              <w:rPr>
                <w:rFonts w:asciiTheme="minorHAnsi" w:eastAsia="Calibri" w:hAnsiTheme="minorHAnsi"/>
              </w:rPr>
              <w:t>Bez oceny punktowej</w:t>
            </w:r>
          </w:p>
        </w:tc>
      </w:tr>
      <w:tr w:rsidR="00113FB4" w:rsidRPr="004A25ED" w14:paraId="22572663"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0BD4D094"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7E526DA4" w14:textId="0485E225"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Wszystkie akcesoria z seryjnej produkcji. Potwierdzenie parametrów katalogiem lub kartą produktu. </w:t>
            </w: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B452F67"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683861F3"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hideMark/>
          </w:tcPr>
          <w:p w14:paraId="561297D2" w14:textId="0AF1EF83"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F14D31">
              <w:rPr>
                <w:rFonts w:asciiTheme="minorHAnsi" w:eastAsia="Calibri" w:hAnsiTheme="minorHAnsi"/>
              </w:rPr>
              <w:t>Bez oceny punktowej</w:t>
            </w:r>
          </w:p>
        </w:tc>
      </w:tr>
      <w:tr w:rsidR="00113FB4" w:rsidRPr="004A25ED" w14:paraId="53DAB291" w14:textId="77777777" w:rsidTr="0017495B">
        <w:trPr>
          <w:trHeight w:val="397"/>
        </w:trPr>
        <w:tc>
          <w:tcPr>
            <w:tcW w:w="704" w:type="dxa"/>
            <w:tcBorders>
              <w:top w:val="single" w:sz="4" w:space="0" w:color="000000"/>
              <w:left w:val="single" w:sz="4" w:space="0" w:color="000000"/>
              <w:bottom w:val="single" w:sz="4" w:space="0" w:color="000000"/>
              <w:right w:val="single" w:sz="4" w:space="0" w:color="000000"/>
            </w:tcBorders>
            <w:vAlign w:val="center"/>
          </w:tcPr>
          <w:p w14:paraId="0468684E"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top w:val="single" w:sz="4" w:space="0" w:color="000000"/>
              <w:left w:val="single" w:sz="4" w:space="0" w:color="000000"/>
              <w:bottom w:val="single" w:sz="4" w:space="0" w:color="000000"/>
              <w:right w:val="single" w:sz="4" w:space="0" w:color="000000"/>
            </w:tcBorders>
            <w:vAlign w:val="center"/>
          </w:tcPr>
          <w:p w14:paraId="492303A1" w14:textId="77777777" w:rsidR="00113FB4" w:rsidRPr="0032201A" w:rsidRDefault="00113FB4" w:rsidP="00113FB4">
            <w:pPr>
              <w:tabs>
                <w:tab w:val="left" w:pos="1167"/>
              </w:tabs>
              <w:spacing w:line="240" w:lineRule="auto"/>
              <w:rPr>
                <w:rFonts w:asciiTheme="minorHAnsi" w:hAnsiTheme="minorHAnsi" w:cs="Arial"/>
                <w:color w:val="000000" w:themeColor="text1"/>
                <w:sz w:val="24"/>
                <w:szCs w:val="24"/>
              </w:rPr>
            </w:pPr>
            <w:r w:rsidRPr="0032201A">
              <w:rPr>
                <w:rFonts w:asciiTheme="minorHAnsi" w:hAnsiTheme="minorHAnsi" w:cs="Arial"/>
                <w:color w:val="000000" w:themeColor="text1"/>
                <w:sz w:val="24"/>
                <w:szCs w:val="24"/>
              </w:rPr>
              <w:t xml:space="preserve">Regał ze stali nierdzewnej lub jej stopu 5 półkowy, </w:t>
            </w:r>
          </w:p>
          <w:p w14:paraId="3327D0FD" w14:textId="77777777" w:rsidR="00113FB4" w:rsidRPr="0032201A" w:rsidRDefault="00113FB4" w:rsidP="00113FB4">
            <w:pPr>
              <w:pStyle w:val="Default"/>
              <w:rPr>
                <w:rFonts w:asciiTheme="minorHAnsi" w:hAnsiTheme="minorHAnsi" w:cs="Arial"/>
              </w:rPr>
            </w:pPr>
            <w:r w:rsidRPr="0032201A">
              <w:rPr>
                <w:rFonts w:asciiTheme="minorHAnsi" w:hAnsiTheme="minorHAnsi" w:cs="Arial"/>
              </w:rPr>
              <w:t xml:space="preserve">wykonana na wymiar H180 cm, Sz.120 cm, gł. 50 cm </w:t>
            </w:r>
          </w:p>
          <w:p w14:paraId="34761EA0" w14:textId="4E525F68"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hideMark/>
          </w:tcPr>
          <w:p w14:paraId="3281B2FF"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sidRPr="004A25ED">
              <w:rPr>
                <w:rFonts w:asciiTheme="minorHAnsi" w:hAnsiTheme="minorHAnsi" w:cstheme="minorHAnsi"/>
                <w:color w:val="000000" w:themeColor="text1"/>
                <w:sz w:val="24"/>
                <w:szCs w:val="24"/>
              </w:rPr>
              <w:t>Tak, podać</w:t>
            </w:r>
          </w:p>
        </w:tc>
        <w:tc>
          <w:tcPr>
            <w:tcW w:w="1466" w:type="dxa"/>
            <w:tcBorders>
              <w:top w:val="single" w:sz="4" w:space="0" w:color="000000"/>
              <w:left w:val="single" w:sz="4" w:space="0" w:color="000000"/>
              <w:bottom w:val="single" w:sz="4" w:space="0" w:color="000000"/>
              <w:right w:val="single" w:sz="4" w:space="0" w:color="000000"/>
            </w:tcBorders>
            <w:vAlign w:val="center"/>
          </w:tcPr>
          <w:p w14:paraId="34BCB66E"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top w:val="single" w:sz="4" w:space="0" w:color="000000"/>
              <w:left w:val="single" w:sz="4" w:space="0" w:color="000000"/>
              <w:bottom w:val="single" w:sz="4" w:space="0" w:color="000000"/>
              <w:right w:val="single" w:sz="4" w:space="0" w:color="000000"/>
            </w:tcBorders>
            <w:vAlign w:val="center"/>
            <w:hideMark/>
          </w:tcPr>
          <w:p w14:paraId="46AF72FA" w14:textId="48E804F1"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73FBBEFD" w14:textId="77777777" w:rsidTr="0017495B">
        <w:trPr>
          <w:trHeight w:val="300"/>
        </w:trPr>
        <w:tc>
          <w:tcPr>
            <w:tcW w:w="704" w:type="dxa"/>
            <w:tcBorders>
              <w:top w:val="single" w:sz="4" w:space="0" w:color="000000"/>
              <w:left w:val="single" w:sz="4" w:space="0" w:color="000000"/>
              <w:bottom w:val="single" w:sz="4" w:space="0" w:color="000000"/>
              <w:right w:val="single" w:sz="4" w:space="0" w:color="000000"/>
            </w:tcBorders>
            <w:vAlign w:val="center"/>
          </w:tcPr>
          <w:p w14:paraId="57FFCCC5"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left w:val="single" w:sz="4" w:space="0" w:color="000000"/>
              <w:bottom w:val="single" w:sz="4" w:space="0" w:color="000000"/>
              <w:right w:val="single" w:sz="4" w:space="0" w:color="000000"/>
            </w:tcBorders>
            <w:shd w:val="clear" w:color="auto" w:fill="auto"/>
            <w:vAlign w:val="center"/>
          </w:tcPr>
          <w:p w14:paraId="50AC79DC" w14:textId="77777777" w:rsidR="00113FB4" w:rsidRDefault="00113FB4" w:rsidP="00113FB4">
            <w:pPr>
              <w:pStyle w:val="Zawartotabeli"/>
              <w:spacing w:line="360" w:lineRule="auto"/>
              <w:rPr>
                <w:rFonts w:ascii="Calibri" w:hAnsi="Calibri"/>
              </w:rPr>
            </w:pPr>
            <w:r>
              <w:rPr>
                <w:rFonts w:ascii="Calibri" w:hAnsi="Calibri"/>
              </w:rPr>
              <w:t>Minimum 24 miesięczną gwarancję liczoną od daty podpisania przez upoważnionych przedstawicieli Zamawiającego i Wykonawcy „Protokołu bezusterkowego odbioru sprzętu”, w ramach której Wykonawca zapewnia w cenie oferty sprawność sprzętu, w tym:</w:t>
            </w:r>
          </w:p>
          <w:p w14:paraId="03CBDCCB" w14:textId="77777777" w:rsidR="00113FB4" w:rsidRDefault="00113FB4" w:rsidP="00113FB4">
            <w:pPr>
              <w:pStyle w:val="Tekstpodstawowy"/>
              <w:widowControl w:val="0"/>
              <w:spacing w:after="283" w:line="360" w:lineRule="auto"/>
              <w:jc w:val="left"/>
              <w:rPr>
                <w:rFonts w:ascii="Calibri" w:hAnsi="Calibri"/>
                <w:szCs w:val="24"/>
              </w:rPr>
            </w:pPr>
            <w:r>
              <w:rPr>
                <w:rFonts w:ascii="Calibri" w:hAnsi="Calibri"/>
                <w:szCs w:val="24"/>
              </w:rPr>
              <w:t xml:space="preserve">a) przeglądy serwisowe zgodnie z wymaganiami producenta, </w:t>
            </w:r>
            <w:r>
              <w:rPr>
                <w:rFonts w:ascii="Calibri" w:hAnsi="Calibri"/>
                <w:szCs w:val="24"/>
              </w:rPr>
              <w:br/>
              <w:t xml:space="preserve">b) naprawę i wymianę części na fabrycznie nowe za wyjątkiem sytuacji, kiedy awaria spowodowana jest nieprawidłową eksploatacją sprzętu, </w:t>
            </w:r>
            <w:r>
              <w:rPr>
                <w:rFonts w:ascii="Calibri" w:hAnsi="Calibri"/>
                <w:szCs w:val="24"/>
              </w:rPr>
              <w:br/>
              <w:t xml:space="preserve">c) wszystkie naprawy, przeglądy, konserwacje wraz z </w:t>
            </w:r>
            <w:r>
              <w:rPr>
                <w:rFonts w:ascii="Calibri" w:hAnsi="Calibri"/>
                <w:szCs w:val="24"/>
              </w:rPr>
              <w:lastRenderedPageBreak/>
              <w:t xml:space="preserve">częściami zamiennymi i materiałami potrzebnymi do ich wykonania, </w:t>
            </w:r>
            <w:r>
              <w:rPr>
                <w:rFonts w:ascii="Calibri" w:hAnsi="Calibri"/>
                <w:szCs w:val="24"/>
              </w:rPr>
              <w:br/>
              <w:t>d) przedłużenie gwarancji o czas niesprawności sprzętu, w przypadku napraw gwarancyjnych,</w:t>
            </w:r>
            <w:r>
              <w:rPr>
                <w:rFonts w:ascii="Calibri" w:hAnsi="Calibri"/>
                <w:szCs w:val="24"/>
              </w:rPr>
              <w:br/>
              <w:t xml:space="preserve">e) łączna niesprawność sprzętu, ( w przypadku awarii ) nie przekroczy 20 dni roboczych w okresach 12 miesięcznych, niesprawność to brak sprawności sprzętu powyżej 8 godzin w ciągu dnia, </w:t>
            </w:r>
            <w:r>
              <w:rPr>
                <w:rFonts w:ascii="Calibri" w:hAnsi="Calibri"/>
                <w:szCs w:val="24"/>
              </w:rPr>
              <w:br/>
              <w:t>f) czas reakcji serwisu rozumiany jako przystąpienie do działań naprawczych max. 72 godz. od zgłoszenia awarii faksem/ e- mailem (dotyczy dni roboczych).</w:t>
            </w:r>
            <w:r>
              <w:rPr>
                <w:rFonts w:ascii="Calibri" w:hAnsi="Calibri"/>
                <w:szCs w:val="24"/>
              </w:rPr>
              <w:br/>
              <w:t xml:space="preserve">6. dostawę fabrycznie nowego, nieużywanego sprzętu, </w:t>
            </w:r>
          </w:p>
          <w:p w14:paraId="0B5F87B2"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31" w:type="dxa"/>
            <w:tcBorders>
              <w:left w:val="single" w:sz="4" w:space="0" w:color="000000"/>
              <w:bottom w:val="single" w:sz="4" w:space="0" w:color="000000"/>
              <w:right w:val="single" w:sz="4" w:space="0" w:color="000000"/>
            </w:tcBorders>
            <w:shd w:val="clear" w:color="auto" w:fill="auto"/>
            <w:vAlign w:val="center"/>
          </w:tcPr>
          <w:p w14:paraId="6AE5813E" w14:textId="3EE2127E"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Calibri" w:hAnsi="Calibri"/>
                <w:sz w:val="24"/>
                <w:szCs w:val="24"/>
              </w:rPr>
              <w:lastRenderedPageBreak/>
              <w:t>TAK, podać</w:t>
            </w:r>
          </w:p>
        </w:tc>
        <w:tc>
          <w:tcPr>
            <w:tcW w:w="1466" w:type="dxa"/>
            <w:tcBorders>
              <w:left w:val="single" w:sz="4" w:space="0" w:color="000000"/>
              <w:bottom w:val="single" w:sz="4" w:space="0" w:color="000000"/>
              <w:right w:val="single" w:sz="4" w:space="0" w:color="000000"/>
            </w:tcBorders>
            <w:vAlign w:val="bottom"/>
          </w:tcPr>
          <w:p w14:paraId="019C0F9A"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left w:val="single" w:sz="4" w:space="0" w:color="000000"/>
              <w:bottom w:val="single" w:sz="4" w:space="0" w:color="000000"/>
              <w:right w:val="single" w:sz="4" w:space="0" w:color="000000"/>
            </w:tcBorders>
            <w:vAlign w:val="center"/>
          </w:tcPr>
          <w:p w14:paraId="01EC2ED7" w14:textId="77777777" w:rsidR="00113FB4" w:rsidRDefault="00113FB4" w:rsidP="00113FB4">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Gwarancja 24 mies. – 0pkt</w:t>
            </w:r>
          </w:p>
          <w:p w14:paraId="5CCD9105" w14:textId="56480972" w:rsidR="00113FB4" w:rsidRDefault="00113FB4" w:rsidP="00113FB4">
            <w:pPr>
              <w:widowControl w:val="0"/>
              <w:spacing w:after="0" w:line="240" w:lineRule="auto"/>
              <w:jc w:val="center"/>
              <w:rPr>
                <w:rFonts w:ascii="Calibri" w:hAnsi="Calibri"/>
                <w:sz w:val="24"/>
                <w:szCs w:val="24"/>
              </w:rPr>
            </w:pPr>
            <w:r>
              <w:rPr>
                <w:rFonts w:asciiTheme="minorHAnsi" w:eastAsia="Times New Roman" w:hAnsiTheme="minorHAnsi" w:cstheme="minorHAnsi"/>
                <w:color w:val="000000" w:themeColor="text1"/>
                <w:sz w:val="24"/>
                <w:szCs w:val="24"/>
              </w:rPr>
              <w:t xml:space="preserve">Gwarancja 26 mies. – </w:t>
            </w:r>
            <w:r w:rsidR="0050391C">
              <w:rPr>
                <w:rFonts w:asciiTheme="minorHAnsi" w:eastAsia="Times New Roman" w:hAnsiTheme="minorHAnsi" w:cstheme="minorHAnsi"/>
                <w:color w:val="000000" w:themeColor="text1"/>
                <w:sz w:val="24"/>
                <w:szCs w:val="24"/>
              </w:rPr>
              <w:t>5</w:t>
            </w:r>
            <w:r>
              <w:rPr>
                <w:rFonts w:asciiTheme="minorHAnsi" w:eastAsia="Times New Roman" w:hAnsiTheme="minorHAnsi" w:cstheme="minorHAnsi"/>
                <w:color w:val="000000" w:themeColor="text1"/>
                <w:sz w:val="24"/>
                <w:szCs w:val="24"/>
              </w:rPr>
              <w:t xml:space="preserve"> pkt</w:t>
            </w:r>
          </w:p>
          <w:p w14:paraId="5B0F45F5" w14:textId="40959308"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 xml:space="preserve">Gwarancja 28 mies. bądź dłuższa – </w:t>
            </w:r>
            <w:r w:rsidR="0050391C">
              <w:rPr>
                <w:rFonts w:asciiTheme="minorHAnsi" w:eastAsia="Times New Roman" w:hAnsiTheme="minorHAnsi" w:cstheme="minorHAnsi"/>
                <w:color w:val="000000" w:themeColor="text1"/>
                <w:sz w:val="24"/>
                <w:szCs w:val="24"/>
              </w:rPr>
              <w:t>15</w:t>
            </w:r>
            <w:r>
              <w:rPr>
                <w:rFonts w:asciiTheme="minorHAnsi" w:eastAsia="Times New Roman" w:hAnsiTheme="minorHAnsi" w:cstheme="minorHAnsi"/>
                <w:color w:val="000000" w:themeColor="text1"/>
                <w:sz w:val="24"/>
                <w:szCs w:val="24"/>
              </w:rPr>
              <w:t xml:space="preserve"> pkt</w:t>
            </w:r>
          </w:p>
        </w:tc>
      </w:tr>
      <w:tr w:rsidR="00113FB4" w:rsidRPr="004A25ED" w14:paraId="51BF8954" w14:textId="77777777" w:rsidTr="0017495B">
        <w:trPr>
          <w:trHeight w:val="300"/>
        </w:trPr>
        <w:tc>
          <w:tcPr>
            <w:tcW w:w="704" w:type="dxa"/>
            <w:tcBorders>
              <w:top w:val="single" w:sz="4" w:space="0" w:color="000000"/>
              <w:left w:val="single" w:sz="4" w:space="0" w:color="000000"/>
              <w:bottom w:val="single" w:sz="4" w:space="0" w:color="000000"/>
              <w:right w:val="single" w:sz="4" w:space="0" w:color="000000"/>
            </w:tcBorders>
            <w:vAlign w:val="center"/>
          </w:tcPr>
          <w:p w14:paraId="73C34F1B"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left w:val="single" w:sz="4" w:space="0" w:color="000000"/>
              <w:bottom w:val="single" w:sz="4" w:space="0" w:color="000000"/>
              <w:right w:val="single" w:sz="4" w:space="0" w:color="000000"/>
            </w:tcBorders>
            <w:shd w:val="clear" w:color="auto" w:fill="auto"/>
            <w:vAlign w:val="center"/>
          </w:tcPr>
          <w:p w14:paraId="26BEC24F" w14:textId="47F5190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rPr>
              <w:t>Transport i wniesienie sprzętu do miejsca przeznaczenia.</w:t>
            </w:r>
          </w:p>
        </w:tc>
        <w:tc>
          <w:tcPr>
            <w:tcW w:w="1531" w:type="dxa"/>
            <w:tcBorders>
              <w:left w:val="single" w:sz="4" w:space="0" w:color="000000"/>
              <w:bottom w:val="single" w:sz="4" w:space="0" w:color="000000"/>
              <w:right w:val="single" w:sz="4" w:space="0" w:color="000000"/>
            </w:tcBorders>
            <w:shd w:val="clear" w:color="auto" w:fill="auto"/>
            <w:vAlign w:val="center"/>
          </w:tcPr>
          <w:p w14:paraId="7F312225" w14:textId="20CE0700"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Calibri" w:hAnsi="Calibri"/>
                <w:sz w:val="24"/>
                <w:szCs w:val="24"/>
              </w:rPr>
              <w:br/>
              <w:t>TAK</w:t>
            </w:r>
          </w:p>
        </w:tc>
        <w:tc>
          <w:tcPr>
            <w:tcW w:w="1466" w:type="dxa"/>
            <w:tcBorders>
              <w:left w:val="single" w:sz="4" w:space="0" w:color="000000"/>
              <w:bottom w:val="single" w:sz="4" w:space="0" w:color="000000"/>
              <w:right w:val="single" w:sz="4" w:space="0" w:color="000000"/>
            </w:tcBorders>
            <w:vAlign w:val="bottom"/>
          </w:tcPr>
          <w:p w14:paraId="1AF7D04B"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left w:val="single" w:sz="4" w:space="0" w:color="000000"/>
              <w:bottom w:val="single" w:sz="4" w:space="0" w:color="000000"/>
              <w:right w:val="single" w:sz="4" w:space="0" w:color="000000"/>
            </w:tcBorders>
            <w:vAlign w:val="center"/>
          </w:tcPr>
          <w:p w14:paraId="2FFE819F" w14:textId="1AEF3C3B"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1F270338" w14:textId="77777777" w:rsidTr="0017495B">
        <w:trPr>
          <w:trHeight w:val="300"/>
        </w:trPr>
        <w:tc>
          <w:tcPr>
            <w:tcW w:w="704" w:type="dxa"/>
            <w:tcBorders>
              <w:top w:val="single" w:sz="4" w:space="0" w:color="000000"/>
              <w:left w:val="single" w:sz="4" w:space="0" w:color="000000"/>
              <w:bottom w:val="single" w:sz="4" w:space="0" w:color="000000"/>
              <w:right w:val="single" w:sz="4" w:space="0" w:color="000000"/>
            </w:tcBorders>
            <w:vAlign w:val="center"/>
          </w:tcPr>
          <w:p w14:paraId="55C5EEA8"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left w:val="single" w:sz="4" w:space="0" w:color="000000"/>
              <w:bottom w:val="single" w:sz="4" w:space="0" w:color="000000"/>
              <w:right w:val="single" w:sz="4" w:space="0" w:color="000000"/>
            </w:tcBorders>
            <w:shd w:val="clear" w:color="auto" w:fill="auto"/>
            <w:vAlign w:val="center"/>
          </w:tcPr>
          <w:p w14:paraId="25619659" w14:textId="66E663DF"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rPr>
              <w:t>Montaż i uruchomienie,</w:t>
            </w:r>
          </w:p>
        </w:tc>
        <w:tc>
          <w:tcPr>
            <w:tcW w:w="1531" w:type="dxa"/>
            <w:tcBorders>
              <w:left w:val="single" w:sz="4" w:space="0" w:color="000000"/>
              <w:bottom w:val="single" w:sz="4" w:space="0" w:color="000000"/>
              <w:right w:val="single" w:sz="4" w:space="0" w:color="000000"/>
            </w:tcBorders>
            <w:shd w:val="clear" w:color="auto" w:fill="auto"/>
            <w:vAlign w:val="center"/>
          </w:tcPr>
          <w:p w14:paraId="2BD19CB7" w14:textId="2F9243F2"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Calibri" w:hAnsi="Calibri"/>
                <w:sz w:val="24"/>
                <w:szCs w:val="24"/>
              </w:rPr>
              <w:br/>
              <w:t>TAK</w:t>
            </w:r>
          </w:p>
        </w:tc>
        <w:tc>
          <w:tcPr>
            <w:tcW w:w="1466" w:type="dxa"/>
            <w:tcBorders>
              <w:left w:val="single" w:sz="4" w:space="0" w:color="000000"/>
              <w:bottom w:val="single" w:sz="4" w:space="0" w:color="000000"/>
              <w:right w:val="single" w:sz="4" w:space="0" w:color="000000"/>
            </w:tcBorders>
            <w:vAlign w:val="bottom"/>
          </w:tcPr>
          <w:p w14:paraId="2375DDCB"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left w:val="single" w:sz="4" w:space="0" w:color="000000"/>
              <w:bottom w:val="single" w:sz="4" w:space="0" w:color="000000"/>
              <w:right w:val="single" w:sz="4" w:space="0" w:color="000000"/>
            </w:tcBorders>
            <w:vAlign w:val="center"/>
          </w:tcPr>
          <w:p w14:paraId="7BCA68E5" w14:textId="19455DE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6B1143F2" w14:textId="77777777" w:rsidTr="0017495B">
        <w:trPr>
          <w:trHeight w:val="300"/>
        </w:trPr>
        <w:tc>
          <w:tcPr>
            <w:tcW w:w="704" w:type="dxa"/>
            <w:tcBorders>
              <w:top w:val="single" w:sz="4" w:space="0" w:color="000000"/>
              <w:left w:val="single" w:sz="4" w:space="0" w:color="000000"/>
              <w:bottom w:val="single" w:sz="4" w:space="0" w:color="000000"/>
              <w:right w:val="single" w:sz="4" w:space="0" w:color="000000"/>
            </w:tcBorders>
            <w:vAlign w:val="center"/>
          </w:tcPr>
          <w:p w14:paraId="2127A860"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left w:val="single" w:sz="4" w:space="0" w:color="000000"/>
              <w:bottom w:val="single" w:sz="4" w:space="0" w:color="000000"/>
              <w:right w:val="single" w:sz="4" w:space="0" w:color="000000"/>
            </w:tcBorders>
            <w:shd w:val="clear" w:color="auto" w:fill="auto"/>
            <w:vAlign w:val="center"/>
          </w:tcPr>
          <w:p w14:paraId="09731C7B" w14:textId="1530293C"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rPr>
              <w:t>Instruktaż personelu w zakresie obsługi i praktycznego wykorzystania sprzętu, po uprzednim pisemnym uzgodnieniu terminu z Zamawiającym zakończone podpisaniem „ Protokołu instruktażu”.</w:t>
            </w:r>
          </w:p>
        </w:tc>
        <w:tc>
          <w:tcPr>
            <w:tcW w:w="1531" w:type="dxa"/>
            <w:tcBorders>
              <w:left w:val="single" w:sz="4" w:space="0" w:color="000000"/>
              <w:bottom w:val="single" w:sz="4" w:space="0" w:color="000000"/>
              <w:right w:val="single" w:sz="4" w:space="0" w:color="000000"/>
            </w:tcBorders>
            <w:shd w:val="clear" w:color="auto" w:fill="auto"/>
            <w:vAlign w:val="center"/>
          </w:tcPr>
          <w:p w14:paraId="2018579A" w14:textId="73AA8CC1"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Calibri" w:hAnsi="Calibri"/>
                <w:sz w:val="24"/>
                <w:szCs w:val="24"/>
              </w:rPr>
              <w:br/>
              <w:t>TAK</w:t>
            </w:r>
          </w:p>
        </w:tc>
        <w:tc>
          <w:tcPr>
            <w:tcW w:w="1466" w:type="dxa"/>
            <w:tcBorders>
              <w:left w:val="single" w:sz="4" w:space="0" w:color="000000"/>
              <w:bottom w:val="single" w:sz="4" w:space="0" w:color="000000"/>
              <w:right w:val="single" w:sz="4" w:space="0" w:color="000000"/>
            </w:tcBorders>
            <w:vAlign w:val="bottom"/>
          </w:tcPr>
          <w:p w14:paraId="60E57C45"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left w:val="single" w:sz="4" w:space="0" w:color="000000"/>
              <w:bottom w:val="single" w:sz="4" w:space="0" w:color="000000"/>
              <w:right w:val="single" w:sz="4" w:space="0" w:color="000000"/>
            </w:tcBorders>
            <w:vAlign w:val="center"/>
          </w:tcPr>
          <w:p w14:paraId="5EDD4E4A" w14:textId="70E6BD86"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r w:rsidR="00113FB4" w:rsidRPr="004A25ED" w14:paraId="28E61D8F" w14:textId="77777777" w:rsidTr="0017495B">
        <w:trPr>
          <w:trHeight w:val="300"/>
        </w:trPr>
        <w:tc>
          <w:tcPr>
            <w:tcW w:w="704" w:type="dxa"/>
            <w:tcBorders>
              <w:top w:val="single" w:sz="4" w:space="0" w:color="000000"/>
              <w:left w:val="single" w:sz="4" w:space="0" w:color="000000"/>
              <w:bottom w:val="single" w:sz="4" w:space="0" w:color="000000"/>
              <w:right w:val="single" w:sz="4" w:space="0" w:color="000000"/>
            </w:tcBorders>
            <w:vAlign w:val="center"/>
          </w:tcPr>
          <w:p w14:paraId="494A5270" w14:textId="77777777" w:rsidR="00113FB4" w:rsidRPr="004A25ED" w:rsidRDefault="00113FB4" w:rsidP="00113FB4">
            <w:pPr>
              <w:numPr>
                <w:ilvl w:val="0"/>
                <w:numId w:val="7"/>
              </w:numPr>
              <w:tabs>
                <w:tab w:val="left" w:pos="1167"/>
              </w:tabs>
              <w:spacing w:line="360" w:lineRule="auto"/>
              <w:rPr>
                <w:rFonts w:asciiTheme="minorHAnsi" w:hAnsiTheme="minorHAnsi" w:cstheme="minorHAnsi"/>
                <w:color w:val="000000" w:themeColor="text1"/>
                <w:sz w:val="24"/>
                <w:szCs w:val="24"/>
              </w:rPr>
            </w:pPr>
          </w:p>
        </w:tc>
        <w:tc>
          <w:tcPr>
            <w:tcW w:w="5415" w:type="dxa"/>
            <w:tcBorders>
              <w:left w:val="single" w:sz="4" w:space="0" w:color="000000"/>
              <w:bottom w:val="single" w:sz="4" w:space="0" w:color="000000"/>
              <w:right w:val="single" w:sz="4" w:space="0" w:color="000000"/>
            </w:tcBorders>
            <w:shd w:val="clear" w:color="auto" w:fill="auto"/>
            <w:vAlign w:val="center"/>
          </w:tcPr>
          <w:p w14:paraId="43495FB7" w14:textId="5F01AFCB"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hAnsiTheme="minorHAnsi" w:cstheme="minorHAnsi"/>
              </w:rPr>
              <w:t>Przekazanie do użytkowania wraz z wszystkimi wymaganymi atestami, certyfikatami,</w:t>
            </w:r>
          </w:p>
        </w:tc>
        <w:tc>
          <w:tcPr>
            <w:tcW w:w="1531" w:type="dxa"/>
            <w:tcBorders>
              <w:left w:val="single" w:sz="4" w:space="0" w:color="000000"/>
              <w:bottom w:val="single" w:sz="4" w:space="0" w:color="000000"/>
              <w:right w:val="single" w:sz="4" w:space="0" w:color="000000"/>
            </w:tcBorders>
            <w:shd w:val="clear" w:color="auto" w:fill="auto"/>
            <w:vAlign w:val="center"/>
          </w:tcPr>
          <w:p w14:paraId="70E9BED4" w14:textId="5EC1F129"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Calibri" w:hAnsi="Calibri"/>
                <w:sz w:val="24"/>
                <w:szCs w:val="24"/>
              </w:rPr>
              <w:br/>
              <w:t>TAK</w:t>
            </w:r>
          </w:p>
        </w:tc>
        <w:tc>
          <w:tcPr>
            <w:tcW w:w="1466" w:type="dxa"/>
            <w:tcBorders>
              <w:left w:val="single" w:sz="4" w:space="0" w:color="000000"/>
              <w:bottom w:val="single" w:sz="4" w:space="0" w:color="000000"/>
              <w:right w:val="single" w:sz="4" w:space="0" w:color="000000"/>
            </w:tcBorders>
            <w:vAlign w:val="bottom"/>
          </w:tcPr>
          <w:p w14:paraId="524AB291" w14:textId="77777777"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p>
        </w:tc>
        <w:tc>
          <w:tcPr>
            <w:tcW w:w="1596" w:type="dxa"/>
            <w:tcBorders>
              <w:left w:val="single" w:sz="4" w:space="0" w:color="000000"/>
              <w:bottom w:val="single" w:sz="4" w:space="0" w:color="000000"/>
              <w:right w:val="single" w:sz="4" w:space="0" w:color="000000"/>
            </w:tcBorders>
            <w:vAlign w:val="center"/>
          </w:tcPr>
          <w:p w14:paraId="16B13FB7" w14:textId="514D99BF" w:rsidR="00113FB4" w:rsidRPr="004A25ED" w:rsidRDefault="00113FB4" w:rsidP="00113FB4">
            <w:pPr>
              <w:tabs>
                <w:tab w:val="left" w:pos="1167"/>
              </w:tabs>
              <w:spacing w:line="360" w:lineRule="auto"/>
              <w:rPr>
                <w:rFonts w:asciiTheme="minorHAnsi" w:hAnsiTheme="minorHAnsi" w:cstheme="minorHAnsi"/>
                <w:color w:val="000000" w:themeColor="text1"/>
                <w:sz w:val="24"/>
                <w:szCs w:val="24"/>
              </w:rPr>
            </w:pPr>
            <w:r>
              <w:rPr>
                <w:rFonts w:asciiTheme="minorHAnsi" w:eastAsia="Calibri" w:hAnsiTheme="minorHAnsi"/>
              </w:rPr>
              <w:t>Bez oceny punktowej</w:t>
            </w:r>
          </w:p>
        </w:tc>
      </w:tr>
    </w:tbl>
    <w:p w14:paraId="74D72FDA" w14:textId="77777777" w:rsidR="004A25ED" w:rsidRPr="004A25ED" w:rsidRDefault="004A25ED" w:rsidP="004A25ED">
      <w:pPr>
        <w:tabs>
          <w:tab w:val="left" w:pos="1167"/>
        </w:tabs>
        <w:spacing w:line="360" w:lineRule="auto"/>
        <w:rPr>
          <w:rFonts w:asciiTheme="minorHAnsi" w:hAnsiTheme="minorHAnsi" w:cstheme="minorHAnsi"/>
          <w:color w:val="000000" w:themeColor="text1"/>
          <w:sz w:val="24"/>
          <w:szCs w:val="24"/>
        </w:rPr>
      </w:pPr>
    </w:p>
    <w:p w14:paraId="37F354CF" w14:textId="086D21A4" w:rsidR="00121261" w:rsidRDefault="004A25ED" w:rsidP="00121261">
      <w:pPr>
        <w:pStyle w:val="Standard"/>
        <w:spacing w:line="360" w:lineRule="auto"/>
        <w:rPr>
          <w:rFonts w:ascii="Calibri" w:hAnsi="Calibri"/>
        </w:rPr>
      </w:pPr>
      <w:r>
        <w:rPr>
          <w:rFonts w:asciiTheme="minorHAnsi" w:hAnsiTheme="minorHAnsi" w:cstheme="minorHAnsi"/>
        </w:rPr>
        <w:t>P</w:t>
      </w:r>
      <w:r w:rsidR="00121261">
        <w:rPr>
          <w:rFonts w:asciiTheme="minorHAnsi" w:hAnsiTheme="minorHAnsi" w:cstheme="minorHAnsi"/>
        </w:rPr>
        <w:t xml:space="preserve">akiet nr </w:t>
      </w:r>
      <w:r w:rsidR="00D0474B">
        <w:rPr>
          <w:rFonts w:asciiTheme="minorHAnsi" w:hAnsiTheme="minorHAnsi" w:cstheme="minorHAnsi"/>
        </w:rPr>
        <w:t>5</w:t>
      </w:r>
      <w:r w:rsidR="00121261">
        <w:rPr>
          <w:rFonts w:asciiTheme="minorHAnsi" w:hAnsiTheme="minorHAnsi" w:cstheme="minorHAnsi"/>
        </w:rPr>
        <w:t>, kalkulacja ceny:</w:t>
      </w:r>
    </w:p>
    <w:p w14:paraId="0D09484B" w14:textId="66D25A65" w:rsidR="00121261" w:rsidRDefault="00121261" w:rsidP="00121261">
      <w:pPr>
        <w:tabs>
          <w:tab w:val="left" w:pos="1167"/>
        </w:tabs>
        <w:spacing w:line="360" w:lineRule="auto"/>
        <w:rPr>
          <w:rFonts w:ascii="Calibri" w:hAnsi="Calibri"/>
          <w:sz w:val="24"/>
          <w:szCs w:val="24"/>
        </w:rPr>
      </w:pPr>
      <w:r>
        <w:rPr>
          <w:rFonts w:asciiTheme="minorHAnsi" w:hAnsiTheme="minorHAnsi" w:cstheme="minorHAnsi"/>
          <w:sz w:val="24"/>
          <w:szCs w:val="24"/>
        </w:rPr>
        <w:br/>
        <w:t xml:space="preserve">Cena jednostkowa netto………………………………………………  zł x 1 </w:t>
      </w:r>
      <w:proofErr w:type="spellStart"/>
      <w:r w:rsidR="004A25ED">
        <w:rPr>
          <w:rFonts w:asciiTheme="minorHAnsi" w:hAnsiTheme="minorHAnsi" w:cstheme="minorHAnsi"/>
          <w:sz w:val="24"/>
          <w:szCs w:val="24"/>
        </w:rPr>
        <w:t>kpl</w:t>
      </w:r>
      <w:proofErr w:type="spellEnd"/>
      <w:r>
        <w:rPr>
          <w:rFonts w:asciiTheme="minorHAnsi" w:hAnsiTheme="minorHAnsi" w:cstheme="minorHAnsi"/>
          <w:sz w:val="24"/>
          <w:szCs w:val="24"/>
        </w:rPr>
        <w:t xml:space="preserve">.   = ………………………………….. </w:t>
      </w:r>
      <w:r>
        <w:rPr>
          <w:rFonts w:asciiTheme="minorHAnsi" w:hAnsiTheme="minorHAnsi" w:cstheme="minorHAnsi"/>
          <w:sz w:val="24"/>
          <w:szCs w:val="24"/>
        </w:rPr>
        <w:lastRenderedPageBreak/>
        <w:t xml:space="preserve">netto zł. Razem wartość netto  ……………………… +podatek VAT ……….. ( stawka VAT………..) =wartość brutto razem  ……………………………………. zł </w:t>
      </w:r>
    </w:p>
    <w:p w14:paraId="11EC1E88" w14:textId="08127489" w:rsidR="00121261" w:rsidRDefault="00121261" w:rsidP="00A75316">
      <w:pPr>
        <w:suppressAutoHyphens w:val="0"/>
        <w:spacing w:after="160" w:line="278" w:lineRule="auto"/>
        <w:rPr>
          <w:rFonts w:asciiTheme="minorHAnsi" w:hAnsiTheme="minorHAnsi" w:cstheme="minorHAnsi"/>
          <w:b/>
          <w:sz w:val="24"/>
          <w:szCs w:val="24"/>
        </w:rPr>
      </w:pPr>
      <w:r>
        <w:br w:type="page"/>
      </w:r>
      <w:r>
        <w:rPr>
          <w:rFonts w:asciiTheme="minorHAnsi" w:eastAsia="Times New Roman" w:hAnsiTheme="minorHAnsi" w:cstheme="minorHAnsi"/>
          <w:b/>
          <w:bCs/>
          <w:sz w:val="24"/>
          <w:szCs w:val="24"/>
          <w:u w:val="single"/>
          <w:lang w:eastAsia="pl-PL"/>
        </w:rPr>
        <w:lastRenderedPageBreak/>
        <w:t xml:space="preserve">Pakiet nr 6 -   Doposażenie działu rehabilitacji – 1 </w:t>
      </w:r>
      <w:proofErr w:type="spellStart"/>
      <w:r>
        <w:rPr>
          <w:rFonts w:asciiTheme="minorHAnsi" w:eastAsia="Times New Roman" w:hAnsiTheme="minorHAnsi" w:cstheme="minorHAnsi"/>
          <w:b/>
          <w:bCs/>
          <w:sz w:val="24"/>
          <w:szCs w:val="24"/>
          <w:u w:val="single"/>
          <w:lang w:eastAsia="pl-PL"/>
        </w:rPr>
        <w:t>kpl</w:t>
      </w:r>
      <w:proofErr w:type="spellEnd"/>
      <w:r>
        <w:rPr>
          <w:rFonts w:asciiTheme="minorHAnsi" w:eastAsia="Times New Roman" w:hAnsiTheme="minorHAnsi" w:cstheme="minorHAnsi"/>
          <w:b/>
          <w:bCs/>
          <w:sz w:val="24"/>
          <w:szCs w:val="24"/>
          <w:u w:val="single"/>
          <w:lang w:eastAsia="pl-PL"/>
        </w:rPr>
        <w:t>.</w:t>
      </w:r>
      <w:r>
        <w:rPr>
          <w:rFonts w:asciiTheme="minorHAnsi" w:hAnsiTheme="minorHAnsi" w:cstheme="minorHAnsi"/>
          <w:b/>
          <w:sz w:val="24"/>
          <w:szCs w:val="24"/>
        </w:rPr>
        <w:t>:</w:t>
      </w:r>
    </w:p>
    <w:p w14:paraId="5515EB45" w14:textId="3145600D" w:rsidR="00A75316" w:rsidRDefault="00A75316" w:rsidP="00121261">
      <w:pPr>
        <w:tabs>
          <w:tab w:val="left" w:pos="1167"/>
        </w:tabs>
        <w:spacing w:line="360" w:lineRule="auto"/>
        <w:rPr>
          <w:rFonts w:asciiTheme="minorHAnsi" w:hAnsiTheme="minorHAnsi" w:cstheme="minorHAnsi"/>
          <w:b/>
          <w:sz w:val="24"/>
          <w:szCs w:val="24"/>
        </w:rPr>
      </w:pPr>
      <w:r>
        <w:rPr>
          <w:rFonts w:asciiTheme="minorHAnsi" w:hAnsiTheme="minorHAnsi" w:cstheme="minorHAnsi"/>
          <w:b/>
          <w:sz w:val="24"/>
          <w:szCs w:val="24"/>
        </w:rPr>
        <w:t>W tym:</w:t>
      </w:r>
    </w:p>
    <w:p w14:paraId="7AE97ADB" w14:textId="12EDFD58" w:rsidR="00A75316" w:rsidRPr="004F33B4" w:rsidRDefault="00A75316" w:rsidP="004F33B4">
      <w:pPr>
        <w:pStyle w:val="Akapitzlist"/>
        <w:numPr>
          <w:ilvl w:val="0"/>
          <w:numId w:val="13"/>
        </w:numPr>
        <w:tabs>
          <w:tab w:val="left" w:pos="1167"/>
        </w:tabs>
        <w:spacing w:line="360" w:lineRule="auto"/>
        <w:rPr>
          <w:rFonts w:ascii="Calibri" w:hAnsi="Calibri"/>
          <w:sz w:val="24"/>
          <w:szCs w:val="24"/>
        </w:rPr>
      </w:pPr>
      <w:r w:rsidRPr="004F33B4">
        <w:rPr>
          <w:rFonts w:ascii="Calibri" w:hAnsi="Calibri"/>
          <w:sz w:val="24"/>
          <w:szCs w:val="24"/>
        </w:rPr>
        <w:t xml:space="preserve">Wannę do masażu wirowego kończyn dolnych: </w:t>
      </w:r>
    </w:p>
    <w:p w14:paraId="4CF300EC"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Wirówka do masażu wodnego kończyn dolnych i kręgosłupa – 1 szt.</w:t>
      </w:r>
    </w:p>
    <w:p w14:paraId="21773840"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p>
    <w:p w14:paraId="75B5B2E8"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Wykonawca: ……………………………………………..</w:t>
      </w:r>
    </w:p>
    <w:p w14:paraId="569D6F4F" w14:textId="77777777" w:rsidR="00A75316" w:rsidRPr="00A75316" w:rsidRDefault="00A75316" w:rsidP="00A75316">
      <w:pPr>
        <w:suppressAutoHyphens w:val="0"/>
        <w:spacing w:before="100" w:beforeAutospacing="1" w:after="0" w:line="240" w:lineRule="auto"/>
        <w:ind w:left="2410" w:hanging="2410"/>
        <w:jc w:val="both"/>
        <w:rPr>
          <w:rFonts w:eastAsia="Times New Roman" w:cs="Times New Roman"/>
          <w:sz w:val="24"/>
          <w:szCs w:val="24"/>
          <w:lang w:eastAsia="pl-PL"/>
        </w:rPr>
      </w:pPr>
      <w:r w:rsidRPr="00A75316">
        <w:rPr>
          <w:rFonts w:ascii="Calibri" w:eastAsia="Times New Roman" w:hAnsi="Calibri" w:cs="Calibri"/>
          <w:color w:val="000000"/>
          <w:lang w:eastAsia="pl-PL"/>
        </w:rPr>
        <w:t>Nazwa i typ: ……………………………………………..</w:t>
      </w:r>
    </w:p>
    <w:p w14:paraId="70C3FB71" w14:textId="77777777" w:rsidR="00A75316" w:rsidRPr="00A75316" w:rsidRDefault="00A75316" w:rsidP="00A75316">
      <w:pPr>
        <w:suppressAutoHyphens w:val="0"/>
        <w:spacing w:before="100" w:beforeAutospacing="1" w:after="0" w:line="240" w:lineRule="auto"/>
        <w:ind w:left="2410" w:hanging="2410"/>
        <w:jc w:val="both"/>
        <w:rPr>
          <w:rFonts w:eastAsia="Times New Roman" w:cs="Times New Roman"/>
          <w:sz w:val="24"/>
          <w:szCs w:val="24"/>
          <w:lang w:eastAsia="pl-PL"/>
        </w:rPr>
      </w:pPr>
    </w:p>
    <w:p w14:paraId="299224C6" w14:textId="77777777" w:rsidR="00A75316" w:rsidRPr="00A75316" w:rsidRDefault="00A75316" w:rsidP="00A75316">
      <w:pPr>
        <w:suppressAutoHyphens w:val="0"/>
        <w:spacing w:before="100" w:beforeAutospacing="1" w:after="0" w:line="240" w:lineRule="auto"/>
        <w:ind w:left="2410" w:hanging="2410"/>
        <w:jc w:val="both"/>
        <w:rPr>
          <w:rFonts w:eastAsia="Times New Roman" w:cs="Times New Roman"/>
          <w:sz w:val="24"/>
          <w:szCs w:val="24"/>
          <w:lang w:eastAsia="pl-PL"/>
        </w:rPr>
      </w:pPr>
      <w:r w:rsidRPr="00A75316">
        <w:rPr>
          <w:rFonts w:ascii="Calibri" w:eastAsia="Times New Roman" w:hAnsi="Calibri" w:cs="Calibri"/>
          <w:color w:val="000000"/>
          <w:lang w:eastAsia="pl-PL"/>
        </w:rPr>
        <w:t>Producent/ Kraj : ……………………………………………..</w:t>
      </w:r>
    </w:p>
    <w:p w14:paraId="66998A2E" w14:textId="77777777" w:rsidR="00A75316" w:rsidRPr="00A75316" w:rsidRDefault="00A75316" w:rsidP="00A75316">
      <w:pPr>
        <w:suppressAutoHyphens w:val="0"/>
        <w:spacing w:before="100" w:beforeAutospacing="1" w:after="0" w:line="240" w:lineRule="auto"/>
        <w:ind w:left="2410" w:hanging="2410"/>
        <w:jc w:val="both"/>
        <w:rPr>
          <w:rFonts w:eastAsia="Times New Roman" w:cs="Times New Roman"/>
          <w:sz w:val="24"/>
          <w:szCs w:val="24"/>
          <w:lang w:eastAsia="pl-PL"/>
        </w:rPr>
      </w:pPr>
    </w:p>
    <w:p w14:paraId="2B570724" w14:textId="77777777" w:rsidR="00A75316" w:rsidRPr="00A75316" w:rsidRDefault="00A75316" w:rsidP="00A75316">
      <w:pPr>
        <w:suppressAutoHyphens w:val="0"/>
        <w:spacing w:before="100" w:beforeAutospacing="1" w:after="0" w:line="240" w:lineRule="auto"/>
        <w:ind w:left="2410" w:hanging="2410"/>
        <w:jc w:val="both"/>
        <w:rPr>
          <w:rFonts w:eastAsia="Times New Roman" w:cs="Times New Roman"/>
          <w:sz w:val="24"/>
          <w:szCs w:val="24"/>
          <w:lang w:eastAsia="pl-PL"/>
        </w:rPr>
      </w:pPr>
      <w:r w:rsidRPr="00A75316">
        <w:rPr>
          <w:rFonts w:ascii="Calibri" w:eastAsia="Times New Roman" w:hAnsi="Calibri" w:cs="Calibri"/>
          <w:color w:val="000000"/>
          <w:lang w:eastAsia="pl-PL"/>
        </w:rPr>
        <w:t>Rok produkcji : sprzęt fabrycznie nowy - nieużywany</w:t>
      </w:r>
    </w:p>
    <w:p w14:paraId="44B9B04B" w14:textId="77777777" w:rsidR="00A75316" w:rsidRPr="00A75316" w:rsidRDefault="00A75316" w:rsidP="00A75316">
      <w:pPr>
        <w:suppressAutoHyphens w:val="0"/>
        <w:spacing w:before="100" w:beforeAutospacing="1" w:after="0" w:line="240" w:lineRule="auto"/>
        <w:ind w:left="2410" w:hanging="2410"/>
        <w:jc w:val="both"/>
        <w:rPr>
          <w:rFonts w:eastAsia="Times New Roman" w:cs="Times New Roman"/>
          <w:sz w:val="24"/>
          <w:szCs w:val="24"/>
          <w:lang w:eastAsia="pl-PL"/>
        </w:rPr>
      </w:pPr>
    </w:p>
    <w:p w14:paraId="22ACFA4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 xml:space="preserve">Odpowiedź NIE w przypadku parametrów wymaganych powoduje odrzucenie oferty. W przypadku gdy w tabeli w kolumnie Wymagania opisano TAK/NIE wykonawca nie musi spełnić tego parametru. </w:t>
      </w:r>
      <w:r w:rsidRPr="00A75316">
        <w:rPr>
          <w:rFonts w:ascii="Calibri" w:eastAsia="Times New Roman" w:hAnsi="Calibri" w:cs="Calibri"/>
          <w:b/>
          <w:bCs/>
          <w:color w:val="000000"/>
          <w:lang w:eastAsia="pl-PL"/>
        </w:rPr>
        <w:t xml:space="preserve">Dla wymagania </w:t>
      </w:r>
      <w:proofErr w:type="spellStart"/>
      <w:r w:rsidRPr="00A75316">
        <w:rPr>
          <w:rFonts w:ascii="Calibri" w:eastAsia="Times New Roman" w:hAnsi="Calibri" w:cs="Calibri"/>
          <w:b/>
          <w:bCs/>
          <w:color w:val="000000"/>
          <w:lang w:eastAsia="pl-PL"/>
        </w:rPr>
        <w:t>TAK.Podać</w:t>
      </w:r>
      <w:proofErr w:type="spellEnd"/>
      <w:r w:rsidRPr="00A75316">
        <w:rPr>
          <w:rFonts w:ascii="Calibri" w:eastAsia="Times New Roman" w:hAnsi="Calibri" w:cs="Calibri"/>
          <w:b/>
          <w:bCs/>
          <w:color w:val="000000"/>
          <w:lang w:eastAsia="pl-PL"/>
        </w:rPr>
        <w:t xml:space="preserve"> należy wpisać wartość parametru oferowanego.</w:t>
      </w:r>
    </w:p>
    <w:tbl>
      <w:tblPr>
        <w:tblW w:w="10560" w:type="dxa"/>
        <w:tblCellSpacing w:w="0" w:type="dxa"/>
        <w:tblCellMar>
          <w:top w:w="75" w:type="dxa"/>
          <w:left w:w="75" w:type="dxa"/>
          <w:bottom w:w="75" w:type="dxa"/>
          <w:right w:w="75" w:type="dxa"/>
        </w:tblCellMar>
        <w:tblLook w:val="04A0" w:firstRow="1" w:lastRow="0" w:firstColumn="1" w:lastColumn="0" w:noHBand="0" w:noVBand="1"/>
      </w:tblPr>
      <w:tblGrid>
        <w:gridCol w:w="794"/>
        <w:gridCol w:w="4769"/>
        <w:gridCol w:w="1233"/>
        <w:gridCol w:w="1701"/>
        <w:gridCol w:w="2063"/>
      </w:tblGrid>
      <w:tr w:rsidR="00A75316" w:rsidRPr="00A75316" w14:paraId="04D90A5D" w14:textId="77777777" w:rsidTr="00607AD4">
        <w:trPr>
          <w:trHeight w:val="495"/>
          <w:tblCellSpacing w:w="0" w:type="dxa"/>
        </w:trPr>
        <w:tc>
          <w:tcPr>
            <w:tcW w:w="794"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610A1EC7"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b/>
                <w:bCs/>
                <w:color w:val="000000"/>
                <w:lang w:eastAsia="pl-PL"/>
              </w:rPr>
              <w:t>Lp.</w:t>
            </w:r>
          </w:p>
        </w:tc>
        <w:tc>
          <w:tcPr>
            <w:tcW w:w="4769"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5C4B9FD8" w14:textId="3DF2C465" w:rsidR="00A75316" w:rsidRPr="00A75316" w:rsidRDefault="0017495B" w:rsidP="00A75316">
            <w:pPr>
              <w:suppressAutoHyphens w:val="0"/>
              <w:spacing w:before="100" w:beforeAutospacing="1" w:after="0" w:line="240" w:lineRule="auto"/>
              <w:jc w:val="both"/>
              <w:rPr>
                <w:rFonts w:eastAsia="Times New Roman" w:cs="Times New Roman"/>
                <w:sz w:val="24"/>
                <w:szCs w:val="24"/>
                <w:lang w:eastAsia="pl-PL"/>
              </w:rPr>
            </w:pPr>
            <w:r>
              <w:rPr>
                <w:rFonts w:ascii="Calibri" w:eastAsia="Cambria" w:hAnsi="Calibri" w:cs="Times New Roman"/>
                <w:sz w:val="24"/>
                <w:szCs w:val="24"/>
                <w:lang w:eastAsia="pl-PL"/>
              </w:rPr>
              <w:t>Parametry graniczne (wymagane) i oceniane</w:t>
            </w:r>
          </w:p>
        </w:tc>
        <w:tc>
          <w:tcPr>
            <w:tcW w:w="1233"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5C3FFC5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b/>
                <w:bCs/>
                <w:color w:val="000000"/>
                <w:lang w:eastAsia="pl-PL"/>
              </w:rPr>
              <w:t>Wymagane</w:t>
            </w:r>
          </w:p>
          <w:p w14:paraId="1DC11590"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b/>
                <w:bCs/>
                <w:color w:val="000000"/>
                <w:lang w:eastAsia="pl-PL"/>
              </w:rPr>
              <w:t>TAK/NIE</w:t>
            </w:r>
          </w:p>
        </w:tc>
        <w:tc>
          <w:tcPr>
            <w:tcW w:w="1701"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1364FB60"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b/>
                <w:bCs/>
                <w:color w:val="000000"/>
                <w:lang w:eastAsia="pl-PL"/>
              </w:rPr>
              <w:t>Parametry oferowane</w:t>
            </w:r>
          </w:p>
        </w:tc>
        <w:tc>
          <w:tcPr>
            <w:tcW w:w="2063"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240C3EFC"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b/>
                <w:bCs/>
                <w:color w:val="000000"/>
                <w:lang w:eastAsia="pl-PL"/>
              </w:rPr>
              <w:t>Zasady oceny punktowej</w:t>
            </w:r>
          </w:p>
        </w:tc>
      </w:tr>
      <w:tr w:rsidR="00A75316" w:rsidRPr="00A75316" w14:paraId="43243953" w14:textId="77777777" w:rsidTr="00607AD4">
        <w:trPr>
          <w:trHeight w:val="495"/>
          <w:tblCellSpacing w:w="0" w:type="dxa"/>
        </w:trPr>
        <w:tc>
          <w:tcPr>
            <w:tcW w:w="794"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156F49D6"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w:t>
            </w:r>
          </w:p>
        </w:tc>
        <w:tc>
          <w:tcPr>
            <w:tcW w:w="4769"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6970451F"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II</w:t>
            </w:r>
          </w:p>
        </w:tc>
        <w:tc>
          <w:tcPr>
            <w:tcW w:w="1233"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1318A0D0"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III</w:t>
            </w:r>
          </w:p>
        </w:tc>
        <w:tc>
          <w:tcPr>
            <w:tcW w:w="1701"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32DE0A47"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IV</w:t>
            </w:r>
          </w:p>
        </w:tc>
        <w:tc>
          <w:tcPr>
            <w:tcW w:w="2063"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0B3D20E9"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V</w:t>
            </w:r>
          </w:p>
        </w:tc>
      </w:tr>
      <w:tr w:rsidR="00A75316" w:rsidRPr="00A75316" w14:paraId="61C13F63"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FB80535" w14:textId="7B8AC44D" w:rsidR="00A75316" w:rsidRPr="00A75316" w:rsidRDefault="009D1CB8" w:rsidP="00A75316">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1</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1ACBD36" w14:textId="22F77F59"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Wirówka do masażu wodnego kończyn dolnych i kręgosłupa</w:t>
            </w:r>
            <w:r w:rsidR="00597445">
              <w:rPr>
                <w:rFonts w:ascii="Calibri" w:eastAsia="Times New Roman" w:hAnsi="Calibri" w:cs="Calibri"/>
                <w:color w:val="000000"/>
                <w:lang w:eastAsia="pl-PL"/>
              </w:rPr>
              <w:t xml:space="preserve"> lędźwiowego</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AE39D3A"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913A765"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220981B2"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760E992C"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DA99BDF" w14:textId="1599CAB1"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7ECD8AD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niecka wanny dostępna w kolorach: biały lub calypso</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E54F363"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0C09F250"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74A1964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416C0A89"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9173189" w14:textId="4801A092"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3</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9D414AE"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niecka wykonana z wysokiej jakości żelkotu wzmocnionego włóknem szklanym</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82A5517"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6B0F3330"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412B9E7D"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Bez oceny punktowej</w:t>
            </w:r>
          </w:p>
        </w:tc>
      </w:tr>
      <w:tr w:rsidR="00A75316" w:rsidRPr="00A75316" w14:paraId="6A04ED1D"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8DCFD8A" w14:textId="0179EAB1"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4</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0F773D3" w14:textId="44FA2959"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ekonomiczne zużycie wody w czasie zabiegu (</w:t>
            </w:r>
            <w:r w:rsidR="00597445">
              <w:rPr>
                <w:rFonts w:ascii="Calibri" w:eastAsia="Times New Roman" w:hAnsi="Calibri" w:cs="Calibri"/>
                <w:color w:val="000000"/>
                <w:lang w:eastAsia="pl-PL"/>
              </w:rPr>
              <w:t>80</w:t>
            </w:r>
            <w:r w:rsidRPr="00A75316">
              <w:rPr>
                <w:rFonts w:ascii="Calibri" w:eastAsia="Times New Roman" w:hAnsi="Calibri" w:cs="Calibri"/>
                <w:color w:val="000000"/>
                <w:lang w:eastAsia="pl-PL"/>
              </w:rPr>
              <w:t>-210 l)</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0230D37"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BBECD39"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1D3EBA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0B3001D2"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A096440" w14:textId="3D2D401F"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5</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557C89D" w14:textId="7E1E4BB8"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 xml:space="preserve">efektywny masaż </w:t>
            </w:r>
            <w:r w:rsidR="00597445">
              <w:rPr>
                <w:rFonts w:ascii="Calibri" w:eastAsia="Times New Roman" w:hAnsi="Calibri" w:cs="Calibri"/>
                <w:color w:val="000000"/>
                <w:lang w:eastAsia="pl-PL"/>
              </w:rPr>
              <w:t>podwodny przy użyciu co najmniej  dysz w 3 niezależnych sekcjach</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B7EEF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256B7CB"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3D5C695"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3A3FC5DB"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BC297E6" w14:textId="0C01CB78"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6</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4A3EC1" w14:textId="0789F11E" w:rsidR="00A75316" w:rsidRPr="00A75316" w:rsidRDefault="00597445" w:rsidP="00A75316">
            <w:pPr>
              <w:suppressAutoHyphens w:val="0"/>
              <w:spacing w:before="100" w:beforeAutospacing="1" w:after="0" w:line="240" w:lineRule="auto"/>
              <w:jc w:val="both"/>
              <w:rPr>
                <w:rFonts w:eastAsia="Times New Roman" w:cs="Times New Roman"/>
                <w:sz w:val="24"/>
                <w:szCs w:val="24"/>
                <w:lang w:eastAsia="pl-PL"/>
              </w:rPr>
            </w:pPr>
            <w:r>
              <w:rPr>
                <w:rFonts w:ascii="Calibri" w:eastAsia="Times New Roman" w:hAnsi="Calibri" w:cs="Calibri"/>
                <w:color w:val="000000"/>
                <w:lang w:eastAsia="pl-PL"/>
              </w:rPr>
              <w:t>Masaż perełkowy ( min. 55 dysz – 11x5)</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25630AD"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F965064"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496DA41"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351BED29"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B963F05" w14:textId="3BE7703E"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7</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DFC823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regulacja intensywności masażu poprzez napowietrzanie dysz niezależnie dla stref</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B1BC122"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62CD10B0"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00619E2"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7C83E12D" w14:textId="77777777" w:rsidTr="00607AD4">
        <w:trPr>
          <w:trHeight w:val="120"/>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B6613B1" w14:textId="38C9D676"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8</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60E1FF3" w14:textId="7615FDFF" w:rsidR="00A75316" w:rsidRPr="00A75316" w:rsidRDefault="00A75316" w:rsidP="00A75316">
            <w:pPr>
              <w:suppressAutoHyphens w:val="0"/>
              <w:spacing w:before="100" w:beforeAutospacing="1" w:after="0" w:line="120" w:lineRule="atLeast"/>
              <w:jc w:val="both"/>
              <w:rPr>
                <w:rFonts w:eastAsia="Times New Roman" w:cs="Times New Roman"/>
                <w:sz w:val="24"/>
                <w:szCs w:val="24"/>
                <w:lang w:eastAsia="pl-PL"/>
              </w:rPr>
            </w:pPr>
            <w:r w:rsidRPr="00A75316">
              <w:rPr>
                <w:rFonts w:ascii="Calibri" w:eastAsia="Times New Roman" w:hAnsi="Calibri" w:cs="Calibri"/>
                <w:color w:val="000000"/>
                <w:lang w:eastAsia="pl-PL"/>
              </w:rPr>
              <w:t>elektroniczny panel sterowania</w:t>
            </w:r>
            <w:r w:rsidR="00597445">
              <w:rPr>
                <w:rFonts w:ascii="Calibri" w:eastAsia="Times New Roman" w:hAnsi="Calibri" w:cs="Calibri"/>
                <w:color w:val="000000"/>
                <w:lang w:eastAsia="pl-PL"/>
              </w:rPr>
              <w:t xml:space="preserve"> z min. 7” wyświetlaczem</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6ECA563" w14:textId="77777777" w:rsidR="00A75316" w:rsidRPr="00A75316" w:rsidRDefault="00A75316" w:rsidP="00A75316">
            <w:pPr>
              <w:suppressAutoHyphens w:val="0"/>
              <w:spacing w:before="100" w:beforeAutospacing="1" w:after="0" w:line="120" w:lineRule="atLeast"/>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F91A752"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1CCE542" w14:textId="77777777" w:rsidR="00A75316" w:rsidRPr="00A75316" w:rsidRDefault="00A75316" w:rsidP="00A75316">
            <w:pPr>
              <w:suppressAutoHyphens w:val="0"/>
              <w:spacing w:before="100" w:beforeAutospacing="1" w:after="0" w:line="120" w:lineRule="atLeast"/>
              <w:jc w:val="both"/>
              <w:rPr>
                <w:rFonts w:eastAsia="Times New Roman" w:cs="Times New Roman"/>
                <w:sz w:val="24"/>
                <w:szCs w:val="24"/>
                <w:lang w:eastAsia="pl-PL"/>
              </w:rPr>
            </w:pPr>
            <w:r w:rsidRPr="00A75316">
              <w:rPr>
                <w:rFonts w:ascii="Calibri" w:eastAsia="Times New Roman" w:hAnsi="Calibri" w:cs="Calibri"/>
                <w:color w:val="000000"/>
                <w:lang w:eastAsia="pl-PL"/>
              </w:rPr>
              <w:t>Bez oceny punktowej</w:t>
            </w:r>
          </w:p>
        </w:tc>
      </w:tr>
      <w:tr w:rsidR="00A75316" w:rsidRPr="00A75316" w14:paraId="24938E8C"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A627122" w14:textId="323541D6"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9</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D9B13DF"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ustawianie czasu zabiegu (min. 1-30 min.)</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15628C8"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0167412C"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13BF785"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06D5B0F3"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BD05F29" w14:textId="6106CF18"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10</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3DF7A9E"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zabezpieczenie pompy przed pracą na sucho</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F6FC740"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7E3BE9DE"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B87E128"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1C3B0784"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EF1FF97" w14:textId="078F2C7D"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lastRenderedPageBreak/>
              <w:t>11</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4E72F3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system odkamieniania sterowany elektronicznie</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40BA913"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6E62120B"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35B2F8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1B67560F"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F9C12A5" w14:textId="143E35E2"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12</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184068E" w14:textId="52EE9B5F"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czujnik temperatury wody</w:t>
            </w:r>
            <w:r w:rsidR="00597445">
              <w:rPr>
                <w:rFonts w:ascii="Calibri" w:eastAsia="Times New Roman" w:hAnsi="Calibri" w:cs="Calibri"/>
                <w:color w:val="000000"/>
                <w:lang w:eastAsia="pl-PL"/>
              </w:rPr>
              <w:t xml:space="preserve"> z systemem podtrzymywania temperatury w wannie</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0FC3B6C"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67805CCC"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274F1A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62172956"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65D2E60" w14:textId="458B9B66"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13</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FC90A2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czujnik poziomu wody</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E97DFA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236CB156"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BDC00C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044B036E" w14:textId="77777777" w:rsidTr="00607AD4">
        <w:trPr>
          <w:trHeight w:val="15"/>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D99ADEC" w14:textId="710980AC"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14</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BB1FCDD" w14:textId="77777777" w:rsidR="00A75316" w:rsidRPr="00A75316" w:rsidRDefault="00A75316" w:rsidP="00A75316">
            <w:pPr>
              <w:suppressAutoHyphens w:val="0"/>
              <w:spacing w:before="100" w:beforeAutospacing="1" w:after="0" w:line="15" w:lineRule="atLeast"/>
              <w:jc w:val="both"/>
              <w:rPr>
                <w:rFonts w:eastAsia="Times New Roman" w:cs="Times New Roman"/>
                <w:sz w:val="24"/>
                <w:szCs w:val="24"/>
                <w:lang w:eastAsia="pl-PL"/>
              </w:rPr>
            </w:pPr>
            <w:r w:rsidRPr="00A75316">
              <w:rPr>
                <w:rFonts w:ascii="Calibri" w:eastAsia="Times New Roman" w:hAnsi="Calibri" w:cs="Calibri"/>
                <w:color w:val="000000"/>
                <w:lang w:eastAsia="pl-PL"/>
              </w:rPr>
              <w:t>system automatycznego napełniania</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63EAB15" w14:textId="77777777" w:rsidR="00A75316" w:rsidRPr="00A75316" w:rsidRDefault="00A75316" w:rsidP="00A75316">
            <w:pPr>
              <w:suppressAutoHyphens w:val="0"/>
              <w:spacing w:before="100" w:beforeAutospacing="1" w:after="0" w:line="15" w:lineRule="atLeast"/>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5D364E1F"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75FE118" w14:textId="77777777" w:rsidR="00A75316" w:rsidRPr="00A75316" w:rsidRDefault="00A75316" w:rsidP="00A75316">
            <w:pPr>
              <w:suppressAutoHyphens w:val="0"/>
              <w:spacing w:before="100" w:beforeAutospacing="1" w:after="0" w:line="15" w:lineRule="atLeast"/>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286181FA"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CCF3ECB" w14:textId="7D51A2C9"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15</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5A8D58D"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szybkie napełnianie i opróżnianie niecki</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91559F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329271B"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CCE10A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36FAC506"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FC42D36" w14:textId="66990236"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16</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4073ED7" w14:textId="0E56B393" w:rsidR="00A75316" w:rsidRPr="00A75316" w:rsidRDefault="00597445" w:rsidP="00A75316">
            <w:pPr>
              <w:suppressAutoHyphens w:val="0"/>
              <w:spacing w:before="100" w:beforeAutospacing="1" w:after="0" w:line="240" w:lineRule="auto"/>
              <w:jc w:val="both"/>
              <w:rPr>
                <w:rFonts w:eastAsia="Times New Roman" w:cs="Times New Roman"/>
                <w:sz w:val="24"/>
                <w:szCs w:val="24"/>
                <w:lang w:eastAsia="pl-PL"/>
              </w:rPr>
            </w:pPr>
            <w:r>
              <w:rPr>
                <w:rFonts w:ascii="Calibri" w:eastAsia="Times New Roman" w:hAnsi="Calibri" w:cs="Calibri"/>
                <w:lang w:eastAsia="pl-PL"/>
              </w:rPr>
              <w:t>Sterowany elektronicznie spust wody z misy wanny i systemów powietrzno-hydraulicznych</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502B03A"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532F46AF"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7B78875"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6BAEFFDF"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D654CD2" w14:textId="11500B57"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17</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24105B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regulowane stopki umożliwiające wypoziomowanie urządzenia</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385B0EC"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AE12D58"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B955A1E"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68B5A5AC"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39AF916" w14:textId="2D468295"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18</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B528A32" w14:textId="4DA24612" w:rsidR="00A75316" w:rsidRPr="00A75316" w:rsidRDefault="00597445" w:rsidP="00A75316">
            <w:pPr>
              <w:suppressAutoHyphens w:val="0"/>
              <w:spacing w:before="100" w:beforeAutospacing="1" w:after="0" w:line="240" w:lineRule="auto"/>
              <w:jc w:val="both"/>
              <w:rPr>
                <w:rFonts w:eastAsia="Times New Roman" w:cs="Times New Roman"/>
                <w:sz w:val="24"/>
                <w:szCs w:val="24"/>
                <w:lang w:eastAsia="pl-PL"/>
              </w:rPr>
            </w:pPr>
            <w:r>
              <w:rPr>
                <w:rFonts w:ascii="Calibri" w:eastAsia="Times New Roman" w:hAnsi="Calibri" w:cs="Calibri"/>
                <w:lang w:eastAsia="pl-PL"/>
              </w:rPr>
              <w:t xml:space="preserve">Dysze analne ( 2 </w:t>
            </w:r>
            <w:proofErr w:type="spellStart"/>
            <w:r>
              <w:rPr>
                <w:rFonts w:ascii="Calibri" w:eastAsia="Times New Roman" w:hAnsi="Calibri" w:cs="Calibri"/>
                <w:lang w:eastAsia="pl-PL"/>
              </w:rPr>
              <w:t>szt</w:t>
            </w:r>
            <w:proofErr w:type="spellEnd"/>
            <w:r>
              <w:rPr>
                <w:rFonts w:ascii="Calibri" w:eastAsia="Times New Roman" w:hAnsi="Calibri" w:cs="Calibri"/>
                <w:lang w:eastAsia="pl-PL"/>
              </w:rPr>
              <w:t>)</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88C8BC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12DA8B63"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5221CBF"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6D6DCBD5"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BA1B2F8" w14:textId="46E6934F"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19</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55B94C2"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stopień ułatwiający wejście do wanny w zestawie</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566A6F3"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0E1F9544"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CAE1523"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2FE1C714"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831AEC7" w14:textId="32229FC7"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20</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50AE0A3" w14:textId="14303113"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 xml:space="preserve">Pojemność zabiegowa [l]: </w:t>
            </w:r>
            <w:r w:rsidR="00597445">
              <w:rPr>
                <w:rFonts w:ascii="Calibri" w:eastAsia="Times New Roman" w:hAnsi="Calibri" w:cs="Calibri"/>
                <w:lang w:eastAsia="pl-PL"/>
              </w:rPr>
              <w:t>80-210</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D58869C"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2830EDC2"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81DF235"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1D539F91"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9F0C6E" w14:textId="5A02FBAC"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21</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7AC9A5A" w14:textId="6133D708" w:rsidR="00A75316" w:rsidRPr="00A75316" w:rsidRDefault="00597445" w:rsidP="00A75316">
            <w:pPr>
              <w:suppressAutoHyphens w:val="0"/>
              <w:spacing w:before="100" w:beforeAutospacing="1" w:after="0" w:line="240" w:lineRule="auto"/>
              <w:jc w:val="both"/>
              <w:rPr>
                <w:rFonts w:eastAsia="Times New Roman" w:cs="Times New Roman"/>
                <w:sz w:val="24"/>
                <w:szCs w:val="24"/>
                <w:lang w:eastAsia="pl-PL"/>
              </w:rPr>
            </w:pPr>
            <w:r>
              <w:rPr>
                <w:rFonts w:ascii="Calibri" w:eastAsia="Times New Roman" w:hAnsi="Calibri" w:cs="Calibri"/>
                <w:color w:val="000000"/>
                <w:lang w:eastAsia="pl-PL"/>
              </w:rPr>
              <w:t xml:space="preserve">System dezynfekcji chemicznej oraz system dezynfekcji przy użyciu lampy UV. </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AA1FA1"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308C080E"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71DCD2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0C7465E4"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C1D4E13" w14:textId="5B1C9714"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22</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B4904EB" w14:textId="2D2F6D93"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Liczba dysz:</w:t>
            </w:r>
            <w:r w:rsidR="00597445">
              <w:rPr>
                <w:rFonts w:ascii="Calibri" w:eastAsia="Times New Roman" w:hAnsi="Calibri" w:cs="Calibri"/>
                <w:color w:val="000000"/>
                <w:lang w:eastAsia="pl-PL"/>
              </w:rPr>
              <w:t xml:space="preserve"> min</w:t>
            </w:r>
            <w:r w:rsidRPr="00A75316">
              <w:rPr>
                <w:rFonts w:ascii="Calibri" w:eastAsia="Times New Roman" w:hAnsi="Calibri" w:cs="Calibri"/>
                <w:color w:val="000000"/>
                <w:lang w:eastAsia="pl-PL"/>
              </w:rPr>
              <w:t xml:space="preserve"> 1</w:t>
            </w:r>
            <w:r w:rsidR="00597445">
              <w:rPr>
                <w:rFonts w:ascii="Calibri" w:eastAsia="Times New Roman" w:hAnsi="Calibri" w:cs="Calibri"/>
                <w:color w:val="000000"/>
                <w:lang w:eastAsia="pl-PL"/>
              </w:rPr>
              <w:t>4</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B4E994B"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515B97B4"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1D7BCD7" w14:textId="47B9DA5B"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1</w:t>
            </w:r>
            <w:r w:rsidR="00597445">
              <w:rPr>
                <w:rFonts w:ascii="Calibri" w:eastAsia="Times New Roman" w:hAnsi="Calibri" w:cs="Calibri"/>
                <w:lang w:eastAsia="pl-PL"/>
              </w:rPr>
              <w:t>4</w:t>
            </w:r>
            <w:r w:rsidRPr="00A75316">
              <w:rPr>
                <w:rFonts w:ascii="Calibri" w:eastAsia="Times New Roman" w:hAnsi="Calibri" w:cs="Calibri"/>
                <w:lang w:eastAsia="pl-PL"/>
              </w:rPr>
              <w:t xml:space="preserve"> dysz – 0 pkt więcej niż 1</w:t>
            </w:r>
            <w:r w:rsidR="00597445">
              <w:rPr>
                <w:rFonts w:ascii="Calibri" w:eastAsia="Times New Roman" w:hAnsi="Calibri" w:cs="Calibri"/>
                <w:lang w:eastAsia="pl-PL"/>
              </w:rPr>
              <w:t>4</w:t>
            </w:r>
            <w:r w:rsidRPr="00A75316">
              <w:rPr>
                <w:rFonts w:ascii="Calibri" w:eastAsia="Times New Roman" w:hAnsi="Calibri" w:cs="Calibri"/>
                <w:lang w:eastAsia="pl-PL"/>
              </w:rPr>
              <w:t xml:space="preserve"> dysz - </w:t>
            </w:r>
            <w:r w:rsidR="00113FB4">
              <w:rPr>
                <w:rFonts w:ascii="Calibri" w:eastAsia="Times New Roman" w:hAnsi="Calibri" w:cs="Calibri"/>
                <w:lang w:eastAsia="pl-PL"/>
              </w:rPr>
              <w:t>5</w:t>
            </w:r>
            <w:r w:rsidRPr="00A75316">
              <w:rPr>
                <w:rFonts w:ascii="Calibri" w:eastAsia="Times New Roman" w:hAnsi="Calibri" w:cs="Calibri"/>
                <w:lang w:eastAsia="pl-PL"/>
              </w:rPr>
              <w:t xml:space="preserve"> pkt</w:t>
            </w:r>
          </w:p>
        </w:tc>
      </w:tr>
      <w:tr w:rsidR="00A75316" w:rsidRPr="00A75316" w14:paraId="0E8FA15D"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87590E0" w14:textId="19942EDC"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23</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143D24C" w14:textId="5EBEEA91"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 xml:space="preserve">Czas napełniania/opróżniania [min]: </w:t>
            </w:r>
            <w:r w:rsidR="00AC080A">
              <w:rPr>
                <w:rFonts w:ascii="Calibri" w:eastAsia="Times New Roman" w:hAnsi="Calibri" w:cs="Calibri"/>
                <w:color w:val="000000"/>
                <w:lang w:eastAsia="pl-PL"/>
              </w:rPr>
              <w:t>5</w:t>
            </w:r>
            <w:r w:rsidRPr="00A75316">
              <w:rPr>
                <w:rFonts w:ascii="Calibri" w:eastAsia="Times New Roman" w:hAnsi="Calibri" w:cs="Calibri"/>
                <w:color w:val="000000"/>
                <w:lang w:eastAsia="pl-PL"/>
              </w:rPr>
              <w:t>/</w:t>
            </w:r>
            <w:r w:rsidR="00AC080A">
              <w:rPr>
                <w:rFonts w:ascii="Calibri" w:eastAsia="Times New Roman" w:hAnsi="Calibri" w:cs="Calibri"/>
                <w:color w:val="000000"/>
                <w:lang w:eastAsia="pl-PL"/>
              </w:rPr>
              <w:t>5</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1E756D2"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2FA8C62"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0E865A1"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575DA734"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72E3863" w14:textId="1265B512"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24</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36125F"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Pobór prądu [A]: max 10 A</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C6B894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547E1633"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4269638" w14:textId="09C71D3F"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 xml:space="preserve">Pobór prądu  10 A – 0 pkt , pobór prądu mniej niż 10 A – </w:t>
            </w:r>
            <w:r w:rsidR="0050391C">
              <w:rPr>
                <w:rFonts w:ascii="Calibri" w:eastAsia="Times New Roman" w:hAnsi="Calibri" w:cs="Calibri"/>
                <w:lang w:eastAsia="pl-PL"/>
              </w:rPr>
              <w:t>2</w:t>
            </w:r>
            <w:r w:rsidRPr="00A75316">
              <w:rPr>
                <w:rFonts w:ascii="Calibri" w:eastAsia="Times New Roman" w:hAnsi="Calibri" w:cs="Calibri"/>
                <w:lang w:eastAsia="pl-PL"/>
              </w:rPr>
              <w:t xml:space="preserve"> pkt</w:t>
            </w:r>
          </w:p>
        </w:tc>
      </w:tr>
      <w:tr w:rsidR="00A75316" w:rsidRPr="00A75316" w14:paraId="769C4D88"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EE44CF5" w14:textId="4D6AC8EF"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25</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7692F6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Zasilanie [V/</w:t>
            </w:r>
            <w:proofErr w:type="spellStart"/>
            <w:r w:rsidRPr="00A75316">
              <w:rPr>
                <w:rFonts w:ascii="Calibri" w:eastAsia="Times New Roman" w:hAnsi="Calibri" w:cs="Calibri"/>
                <w:lang w:eastAsia="pl-PL"/>
              </w:rPr>
              <w:t>Hz</w:t>
            </w:r>
            <w:proofErr w:type="spellEnd"/>
            <w:r w:rsidRPr="00A75316">
              <w:rPr>
                <w:rFonts w:ascii="Calibri" w:eastAsia="Times New Roman" w:hAnsi="Calibri" w:cs="Calibri"/>
                <w:lang w:eastAsia="pl-PL"/>
              </w:rPr>
              <w:t>]: 230/50</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94BE7BE"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70064ABF"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C6E82CA"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1CCFB0EC"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557458D" w14:textId="0BBD135D"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26</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01428D5" w14:textId="1F049B85"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 xml:space="preserve">Wymiary (dł. x szer. x wys.) [cm]: </w:t>
            </w:r>
            <w:r w:rsidR="00597445">
              <w:rPr>
                <w:rFonts w:ascii="Calibri" w:eastAsia="Times New Roman" w:hAnsi="Calibri" w:cs="Calibri"/>
                <w:color w:val="000000"/>
                <w:lang w:eastAsia="pl-PL"/>
              </w:rPr>
              <w:t>(+/-5%)154</w:t>
            </w:r>
            <w:r w:rsidRPr="00A75316">
              <w:rPr>
                <w:rFonts w:ascii="Calibri" w:eastAsia="Times New Roman" w:hAnsi="Calibri" w:cs="Calibri"/>
                <w:color w:val="000000"/>
                <w:lang w:eastAsia="pl-PL"/>
              </w:rPr>
              <w:t xml:space="preserve"> x </w:t>
            </w:r>
            <w:r w:rsidR="00597445">
              <w:rPr>
                <w:rFonts w:ascii="Calibri" w:eastAsia="Times New Roman" w:hAnsi="Calibri" w:cs="Calibri"/>
                <w:color w:val="000000"/>
                <w:lang w:eastAsia="pl-PL"/>
              </w:rPr>
              <w:t>87</w:t>
            </w:r>
            <w:r w:rsidRPr="00A75316">
              <w:rPr>
                <w:rFonts w:ascii="Calibri" w:eastAsia="Times New Roman" w:hAnsi="Calibri" w:cs="Calibri"/>
                <w:color w:val="000000"/>
                <w:lang w:eastAsia="pl-PL"/>
              </w:rPr>
              <w:t xml:space="preserve"> x </w:t>
            </w:r>
            <w:r w:rsidR="00597445">
              <w:rPr>
                <w:rFonts w:ascii="Calibri" w:eastAsia="Times New Roman" w:hAnsi="Calibri" w:cs="Calibri"/>
                <w:color w:val="000000"/>
                <w:lang w:eastAsia="pl-PL"/>
              </w:rPr>
              <w:t>107</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06F61D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C08AB73"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A645C8"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423BC764"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6C3081A" w14:textId="64FDAC2A"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27</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31ABA64"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Szerokość z przyłączem prysznicowym [cm]: 70</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36D6C37"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67DD444F"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E926BBC"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5DD9DB58"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A5D14BC" w14:textId="309C82E4"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28</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2FF115C3" w14:textId="0791EB3D"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 xml:space="preserve">Waga [kg]: maksymalnie </w:t>
            </w:r>
            <w:r w:rsidR="00597445">
              <w:rPr>
                <w:rFonts w:ascii="Calibri" w:eastAsia="Times New Roman" w:hAnsi="Calibri" w:cs="Calibri"/>
                <w:color w:val="000000"/>
                <w:lang w:eastAsia="pl-PL"/>
              </w:rPr>
              <w:t>100</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4EDCACC9"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02DD77C9"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549088E"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17A7080D"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9C0B2CD" w14:textId="2A80F9DD"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29</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09825FC"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Przeglądy serwisowe w cenie przez okres gwarancji</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7F6014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239BB445"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75F8CBD"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5DD27A03"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DECA8F2" w14:textId="2A03C970"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30</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B1A3E07"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Gwarancja min. 24 miesiące</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8CA84F6"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C5B92EE"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0208BD3" w14:textId="77777777" w:rsidR="00A75316" w:rsidRPr="00A75316" w:rsidRDefault="00A75316" w:rsidP="00A75316">
            <w:pPr>
              <w:suppressAutoHyphens w:val="0"/>
              <w:spacing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=24 miesiące – 0 pkt </w:t>
            </w:r>
          </w:p>
          <w:p w14:paraId="2BA115EA" w14:textId="513721F8"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 xml:space="preserve">≥36 miesięcy – </w:t>
            </w:r>
            <w:r w:rsidR="004F33B4">
              <w:rPr>
                <w:rFonts w:ascii="Calibri" w:eastAsia="Times New Roman" w:hAnsi="Calibri" w:cs="Calibri"/>
                <w:lang w:eastAsia="pl-PL"/>
              </w:rPr>
              <w:t>3</w:t>
            </w:r>
            <w:r w:rsidRPr="00A75316">
              <w:rPr>
                <w:rFonts w:ascii="Calibri" w:eastAsia="Times New Roman" w:hAnsi="Calibri" w:cs="Calibri"/>
                <w:lang w:eastAsia="pl-PL"/>
              </w:rPr>
              <w:t xml:space="preserve"> pkt</w:t>
            </w:r>
          </w:p>
        </w:tc>
      </w:tr>
      <w:tr w:rsidR="00A75316" w:rsidRPr="00A75316" w14:paraId="7F0815C4"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E9FB448" w14:textId="19A7FF38"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31</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FD41D45"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Instruktaż stanowiskowy</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773EEA9"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05976FFD" w14:textId="77777777" w:rsidR="00A75316" w:rsidRPr="00A75316" w:rsidRDefault="00A75316" w:rsidP="00A75316">
            <w:pPr>
              <w:spacing w:after="0" w:line="240" w:lineRule="auto"/>
              <w:rPr>
                <w:rFonts w:eastAsia="Times New Roman" w:cs="Times New Roman"/>
                <w:sz w:val="24"/>
                <w:szCs w:val="24"/>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DAFDEEE" w14:textId="77777777" w:rsidR="00A75316" w:rsidRPr="00A75316" w:rsidRDefault="00A75316" w:rsidP="00A75316">
            <w:pPr>
              <w:suppressAutoHyphens w:val="0"/>
              <w:spacing w:before="100" w:beforeAutospacing="1" w:after="0" w:line="240" w:lineRule="auto"/>
              <w:jc w:val="both"/>
              <w:rPr>
                <w:rFonts w:eastAsia="Times New Roman" w:cs="Times New Roman"/>
                <w:sz w:val="24"/>
                <w:szCs w:val="24"/>
                <w:lang w:eastAsia="pl-PL"/>
              </w:rPr>
            </w:pPr>
            <w:r w:rsidRPr="00A75316">
              <w:rPr>
                <w:rFonts w:ascii="Calibri" w:eastAsia="Times New Roman" w:hAnsi="Calibri" w:cs="Calibri"/>
                <w:lang w:eastAsia="pl-PL"/>
              </w:rPr>
              <w:t>Bez oceny punktowej</w:t>
            </w:r>
          </w:p>
        </w:tc>
      </w:tr>
      <w:tr w:rsidR="00A75316" w:rsidRPr="00A75316" w14:paraId="53155FA5" w14:textId="77777777" w:rsidTr="00607AD4">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4380114" w14:textId="01ABCD7B" w:rsidR="00A75316" w:rsidRPr="00A75316" w:rsidRDefault="009D1CB8" w:rsidP="00A75316">
            <w:pPr>
              <w:spacing w:after="0" w:line="240" w:lineRule="auto"/>
              <w:rPr>
                <w:rFonts w:eastAsia="Times New Roman" w:cs="Times New Roman"/>
                <w:sz w:val="24"/>
                <w:szCs w:val="24"/>
                <w:lang w:eastAsia="pl-PL"/>
              </w:rPr>
            </w:pPr>
            <w:r>
              <w:rPr>
                <w:rFonts w:eastAsia="Times New Roman" w:cs="Times New Roman"/>
                <w:sz w:val="24"/>
                <w:szCs w:val="24"/>
                <w:lang w:eastAsia="pl-PL"/>
              </w:rPr>
              <w:t>32</w:t>
            </w: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38E464B"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color w:val="000000"/>
                <w:lang w:eastAsia="pl-PL"/>
              </w:rPr>
            </w:pPr>
            <w:r w:rsidRPr="00A75316">
              <w:rPr>
                <w:rFonts w:ascii="Calibri" w:eastAsia="Times New Roman" w:hAnsi="Calibri" w:cs="Calibri"/>
                <w:color w:val="000000"/>
                <w:lang w:eastAsia="pl-PL"/>
              </w:rPr>
              <w:t>Urządzenie musi posiadać deklarację zgodności WE dla wyrobu medycznego lub równoważną</w:t>
            </w:r>
          </w:p>
        </w:tc>
        <w:tc>
          <w:tcPr>
            <w:tcW w:w="123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42B5F9F"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70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2F002F54" w14:textId="77777777" w:rsidR="00A75316" w:rsidRPr="00A75316" w:rsidRDefault="00A75316" w:rsidP="00A75316">
            <w:pPr>
              <w:spacing w:after="0" w:line="240" w:lineRule="auto"/>
              <w:rPr>
                <w:rFonts w:ascii="Calibri" w:eastAsia="Times New Roman" w:hAnsi="Calibri" w:cs="Calibri"/>
                <w:color w:val="000000"/>
                <w:lang w:eastAsia="pl-PL"/>
              </w:rPr>
            </w:pPr>
          </w:p>
        </w:tc>
        <w:tc>
          <w:tcPr>
            <w:tcW w:w="206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52477D1" w14:textId="77777777" w:rsidR="00A75316" w:rsidRPr="00A75316" w:rsidRDefault="00A75316" w:rsidP="00A75316">
            <w:pPr>
              <w:suppressAutoHyphens w:val="0"/>
              <w:spacing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bl>
    <w:p w14:paraId="76032B28" w14:textId="1B6001AF" w:rsidR="00A75316" w:rsidRPr="00A75316" w:rsidRDefault="00A75316" w:rsidP="00A75316">
      <w:pPr>
        <w:suppressAutoHyphens w:val="0"/>
        <w:spacing w:before="100" w:beforeAutospacing="1" w:after="0" w:line="240" w:lineRule="auto"/>
        <w:jc w:val="both"/>
        <w:rPr>
          <w:rFonts w:ascii="Times New Roman" w:eastAsia="Times New Roman" w:hAnsi="Times New Roman" w:cs="Times New Roman"/>
          <w:sz w:val="24"/>
          <w:szCs w:val="24"/>
          <w:lang w:eastAsia="pl-PL"/>
        </w:rPr>
      </w:pPr>
      <w:r w:rsidRPr="00A75316">
        <w:rPr>
          <w:rFonts w:ascii="Calibri" w:eastAsia="Times New Roman" w:hAnsi="Calibri" w:cs="Calibri"/>
          <w:lang w:eastAsia="pl-PL"/>
        </w:rPr>
        <w:t>Kalkulacja ceny:</w:t>
      </w:r>
    </w:p>
    <w:p w14:paraId="729BA526" w14:textId="77777777" w:rsidR="00A75316" w:rsidRPr="00A75316" w:rsidRDefault="00A75316" w:rsidP="00A75316">
      <w:pPr>
        <w:suppressAutoHyphens w:val="0"/>
        <w:spacing w:before="100" w:beforeAutospacing="1" w:after="240"/>
        <w:jc w:val="both"/>
        <w:rPr>
          <w:rFonts w:eastAsia="Times New Roman" w:cs="Times New Roman"/>
          <w:sz w:val="24"/>
          <w:szCs w:val="24"/>
          <w:lang w:eastAsia="pl-PL"/>
        </w:rPr>
      </w:pPr>
    </w:p>
    <w:p w14:paraId="581B9A50" w14:textId="77777777" w:rsidR="00A75316" w:rsidRPr="00A75316" w:rsidRDefault="00A75316" w:rsidP="00A75316">
      <w:pPr>
        <w:suppressAutoHyphens w:val="0"/>
        <w:spacing w:before="100" w:beforeAutospacing="1" w:after="198"/>
        <w:jc w:val="both"/>
        <w:rPr>
          <w:rFonts w:eastAsia="Times New Roman" w:cs="Times New Roman"/>
          <w:sz w:val="24"/>
          <w:szCs w:val="24"/>
          <w:lang w:eastAsia="pl-PL"/>
        </w:rPr>
      </w:pPr>
      <w:r w:rsidRPr="00A75316">
        <w:rPr>
          <w:rFonts w:ascii="Calibri" w:eastAsia="Times New Roman" w:hAnsi="Calibri" w:cs="Calibri"/>
          <w:lang w:eastAsia="pl-PL"/>
        </w:rPr>
        <w:t>Razem wartość netto ………..+podatek VAT ……….. stawka VAT ……….. wartość brutto razem ……………………………………. zł</w:t>
      </w:r>
    </w:p>
    <w:p w14:paraId="008D9D56" w14:textId="77777777" w:rsidR="007D33F7" w:rsidRDefault="007D33F7" w:rsidP="00121261">
      <w:pPr>
        <w:tabs>
          <w:tab w:val="left" w:pos="1167"/>
        </w:tabs>
        <w:spacing w:line="360" w:lineRule="auto"/>
        <w:rPr>
          <w:rFonts w:ascii="Calibri" w:hAnsi="Calibri"/>
          <w:sz w:val="24"/>
          <w:szCs w:val="24"/>
        </w:rPr>
      </w:pPr>
    </w:p>
    <w:p w14:paraId="5BDA49A8" w14:textId="77777777" w:rsidR="007D33F7" w:rsidRDefault="007D33F7" w:rsidP="00121261">
      <w:pPr>
        <w:tabs>
          <w:tab w:val="left" w:pos="1167"/>
        </w:tabs>
        <w:spacing w:line="360" w:lineRule="auto"/>
        <w:rPr>
          <w:rFonts w:ascii="Calibri" w:hAnsi="Calibri"/>
          <w:sz w:val="24"/>
          <w:szCs w:val="24"/>
        </w:rPr>
      </w:pPr>
    </w:p>
    <w:p w14:paraId="7ED3EAF5" w14:textId="64993E5A" w:rsidR="00A75316" w:rsidRPr="004F33B4" w:rsidRDefault="00A75316" w:rsidP="004F33B4">
      <w:pPr>
        <w:pStyle w:val="Akapitzlist"/>
        <w:numPr>
          <w:ilvl w:val="0"/>
          <w:numId w:val="13"/>
        </w:numPr>
        <w:tabs>
          <w:tab w:val="left" w:pos="1167"/>
        </w:tabs>
        <w:spacing w:line="360" w:lineRule="auto"/>
        <w:rPr>
          <w:rFonts w:ascii="Calibri" w:hAnsi="Calibri"/>
          <w:sz w:val="24"/>
          <w:szCs w:val="24"/>
        </w:rPr>
      </w:pPr>
      <w:r w:rsidRPr="004F33B4">
        <w:rPr>
          <w:rFonts w:ascii="Calibri" w:hAnsi="Calibri"/>
          <w:sz w:val="24"/>
          <w:szCs w:val="24"/>
        </w:rPr>
        <w:t>wann</w:t>
      </w:r>
      <w:r w:rsidR="007D33F7" w:rsidRPr="004F33B4">
        <w:rPr>
          <w:rFonts w:ascii="Calibri" w:hAnsi="Calibri"/>
          <w:sz w:val="24"/>
          <w:szCs w:val="24"/>
        </w:rPr>
        <w:t>a</w:t>
      </w:r>
      <w:r w:rsidRPr="004F33B4">
        <w:rPr>
          <w:rFonts w:ascii="Calibri" w:hAnsi="Calibri"/>
          <w:sz w:val="24"/>
          <w:szCs w:val="24"/>
        </w:rPr>
        <w:t xml:space="preserve"> do masażu wirowego kończyn górnych,</w:t>
      </w:r>
    </w:p>
    <w:p w14:paraId="4020196C" w14:textId="77777777" w:rsidR="00A75316" w:rsidRDefault="00A75316" w:rsidP="00A75316">
      <w:pPr>
        <w:spacing w:after="0" w:line="360" w:lineRule="auto"/>
        <w:rPr>
          <w:rFonts w:ascii="Calibri" w:hAnsi="Calibri"/>
          <w:sz w:val="24"/>
          <w:szCs w:val="24"/>
        </w:rPr>
      </w:pPr>
      <w:r>
        <w:rPr>
          <w:rFonts w:asciiTheme="minorHAnsi" w:hAnsiTheme="minorHAnsi" w:cstheme="minorHAnsi"/>
          <w:color w:val="000000" w:themeColor="text1"/>
          <w:sz w:val="24"/>
          <w:szCs w:val="24"/>
        </w:rPr>
        <w:lastRenderedPageBreak/>
        <w:t>Wykonawca:</w:t>
      </w:r>
      <w:r>
        <w:rPr>
          <w:rFonts w:asciiTheme="minorHAnsi" w:hAnsiTheme="minorHAnsi" w:cstheme="minorHAnsi"/>
          <w:color w:val="000000" w:themeColor="text1"/>
          <w:sz w:val="24"/>
          <w:szCs w:val="24"/>
        </w:rPr>
        <w:tab/>
        <w:t xml:space="preserve">                   ……………………………………………..</w:t>
      </w:r>
    </w:p>
    <w:p w14:paraId="2A7C0D84"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741F4D27"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6FDFC6F4" w14:textId="77777777" w:rsidR="00A75316" w:rsidRDefault="00A75316" w:rsidP="00A75316">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76E06D28"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1AC894BD" w14:textId="77777777" w:rsidR="00A75316" w:rsidRDefault="00A75316" w:rsidP="00A75316">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1BFEDE38"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1B9FCFBB" w14:textId="77777777" w:rsidR="00A75316" w:rsidRDefault="00A75316" w:rsidP="00A75316">
      <w:pPr>
        <w:tabs>
          <w:tab w:val="left" w:pos="1167"/>
        </w:tabs>
        <w:spacing w:line="360" w:lineRule="auto"/>
        <w:rPr>
          <w:rFonts w:ascii="Calibri" w:hAnsi="Calibri"/>
          <w:sz w:val="24"/>
          <w:szCs w:val="24"/>
        </w:rPr>
      </w:pPr>
    </w:p>
    <w:p w14:paraId="5CF0F40D" w14:textId="77777777" w:rsidR="00A75316" w:rsidRDefault="00A75316" w:rsidP="00A75316">
      <w:pPr>
        <w:tabs>
          <w:tab w:val="left" w:pos="1167"/>
        </w:tabs>
        <w:spacing w:line="360" w:lineRule="auto"/>
        <w:rPr>
          <w:rFonts w:ascii="Calibri" w:hAnsi="Calibri"/>
          <w:sz w:val="24"/>
          <w:szCs w:val="24"/>
        </w:rPr>
      </w:pPr>
      <w:r>
        <w:rPr>
          <w:rFonts w:eastAsia="Times New Roman"/>
          <w:b/>
          <w:bCs/>
          <w:u w:val="single"/>
          <w:lang w:eastAsia="pl-PL"/>
        </w:rPr>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p>
    <w:tbl>
      <w:tblPr>
        <w:tblW w:w="10560" w:type="dxa"/>
        <w:tblLayout w:type="fixed"/>
        <w:tblCellMar>
          <w:left w:w="70" w:type="dxa"/>
          <w:right w:w="70" w:type="dxa"/>
        </w:tblCellMar>
        <w:tblLook w:val="0000" w:firstRow="0" w:lastRow="0" w:firstColumn="0" w:lastColumn="0" w:noHBand="0" w:noVBand="0"/>
      </w:tblPr>
      <w:tblGrid>
        <w:gridCol w:w="779"/>
        <w:gridCol w:w="4678"/>
        <w:gridCol w:w="1699"/>
        <w:gridCol w:w="1698"/>
        <w:gridCol w:w="1706"/>
      </w:tblGrid>
      <w:tr w:rsidR="00A75316" w14:paraId="2EAD4911" w14:textId="77777777" w:rsidTr="00414B8B">
        <w:trPr>
          <w:cantSplit/>
          <w:trHeight w:val="666"/>
        </w:trPr>
        <w:tc>
          <w:tcPr>
            <w:tcW w:w="77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CF7CA1" w14:textId="77777777" w:rsidR="00A75316" w:rsidRDefault="00A75316"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Lp.</w:t>
            </w:r>
          </w:p>
        </w:tc>
        <w:tc>
          <w:tcPr>
            <w:tcW w:w="467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CECE12B" w14:textId="03525C2A" w:rsidR="00A75316" w:rsidRDefault="0017495B" w:rsidP="00414B8B">
            <w:pPr>
              <w:widowControl w:val="0"/>
              <w:spacing w:after="0" w:line="360" w:lineRule="auto"/>
              <w:jc w:val="center"/>
              <w:rPr>
                <w:rFonts w:ascii="Calibri" w:hAnsi="Calibri"/>
                <w:sz w:val="24"/>
                <w:szCs w:val="24"/>
              </w:rPr>
            </w:pPr>
            <w:r>
              <w:rPr>
                <w:rFonts w:ascii="Calibri" w:eastAsia="Cambria" w:hAnsi="Calibri" w:cs="Times New Roman"/>
                <w:sz w:val="24"/>
                <w:szCs w:val="24"/>
                <w:lang w:eastAsia="pl-PL"/>
              </w:rPr>
              <w:t>Parametry graniczne (wymagane) i oceniane</w:t>
            </w:r>
          </w:p>
        </w:tc>
        <w:tc>
          <w:tcPr>
            <w:tcW w:w="169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686D655" w14:textId="77777777" w:rsidR="00A75316" w:rsidRDefault="00A75316"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Wymagane</w:t>
            </w:r>
          </w:p>
          <w:p w14:paraId="2DD95F0F" w14:textId="77777777" w:rsidR="00A75316" w:rsidRDefault="00A75316"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TAK/NIE</w:t>
            </w:r>
          </w:p>
        </w:tc>
        <w:tc>
          <w:tcPr>
            <w:tcW w:w="169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72096BF" w14:textId="77777777" w:rsidR="00A75316" w:rsidRDefault="00A75316"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Parametry oferowane</w:t>
            </w:r>
          </w:p>
        </w:tc>
        <w:tc>
          <w:tcPr>
            <w:tcW w:w="1706"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843DE21" w14:textId="77777777" w:rsidR="00A75316" w:rsidRDefault="00A75316"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Punktacja</w:t>
            </w:r>
          </w:p>
        </w:tc>
      </w:tr>
      <w:tr w:rsidR="00AC080A" w14:paraId="2E4B1FB6" w14:textId="77777777" w:rsidTr="006424C7">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48D8EA0A"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4976BCE" w14:textId="469C9DA1" w:rsidR="00AC080A" w:rsidRPr="009A24E9" w:rsidRDefault="00AC080A" w:rsidP="00AC080A">
            <w:pPr>
              <w:pStyle w:val="Zawartotabeli"/>
              <w:spacing w:line="360" w:lineRule="auto"/>
              <w:rPr>
                <w:rFonts w:ascii="Calibri" w:hAnsi="Calibri"/>
              </w:rPr>
            </w:pPr>
            <w:r>
              <w:rPr>
                <w:rFonts w:ascii="Calibri" w:hAnsi="Calibri"/>
              </w:rPr>
              <w:t xml:space="preserve">Wirówka kończyn górnych </w:t>
            </w:r>
          </w:p>
        </w:tc>
        <w:tc>
          <w:tcPr>
            <w:tcW w:w="1699" w:type="dxa"/>
            <w:tcBorders>
              <w:top w:val="single" w:sz="4" w:space="0" w:color="000000"/>
              <w:left w:val="single" w:sz="4" w:space="0" w:color="000000"/>
              <w:bottom w:val="single" w:sz="4" w:space="0" w:color="000000"/>
              <w:right w:val="single" w:sz="4" w:space="0" w:color="000000"/>
            </w:tcBorders>
            <w:vAlign w:val="center"/>
          </w:tcPr>
          <w:p w14:paraId="000FA671" w14:textId="24FE39EB"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370E00A" w14:textId="77777777" w:rsidR="00AC080A" w:rsidRDefault="00AC080A" w:rsidP="00AC080A">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C4FD92B" w14:textId="4800AA09"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52079239" w14:textId="77777777" w:rsidTr="00414B8B">
        <w:trPr>
          <w:cantSplit/>
        </w:trPr>
        <w:tc>
          <w:tcPr>
            <w:tcW w:w="779" w:type="dxa"/>
            <w:tcBorders>
              <w:left w:val="single" w:sz="4" w:space="0" w:color="000000"/>
              <w:bottom w:val="single" w:sz="4" w:space="0" w:color="000000"/>
              <w:right w:val="single" w:sz="4" w:space="0" w:color="000000"/>
            </w:tcBorders>
            <w:vAlign w:val="center"/>
          </w:tcPr>
          <w:p w14:paraId="130C61D6"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vAlign w:val="center"/>
          </w:tcPr>
          <w:p w14:paraId="5D12049D" w14:textId="2B99FA30" w:rsidR="00AC080A" w:rsidRPr="009A24E9" w:rsidRDefault="00AC080A" w:rsidP="00AC080A">
            <w:pPr>
              <w:pStyle w:val="Zawartotabeli"/>
              <w:spacing w:line="360" w:lineRule="auto"/>
              <w:rPr>
                <w:rFonts w:ascii="Calibri" w:hAnsi="Calibri"/>
              </w:rPr>
            </w:pPr>
            <w:r>
              <w:rPr>
                <w:rFonts w:ascii="Calibri" w:hAnsi="Calibri"/>
              </w:rPr>
              <w:t xml:space="preserve">Korpus wykonany z tworzywa sztucznego wzmacnianego  np. włóknem szklanym.  Konstrukcja samonośna z sześcioma nogami – regulowanymi. </w:t>
            </w:r>
          </w:p>
        </w:tc>
        <w:tc>
          <w:tcPr>
            <w:tcW w:w="1699" w:type="dxa"/>
            <w:tcBorders>
              <w:left w:val="single" w:sz="4" w:space="0" w:color="000000"/>
              <w:bottom w:val="single" w:sz="4" w:space="0" w:color="000000"/>
              <w:right w:val="single" w:sz="4" w:space="0" w:color="000000"/>
            </w:tcBorders>
            <w:vAlign w:val="center"/>
          </w:tcPr>
          <w:p w14:paraId="1747EBE1" w14:textId="77777777" w:rsidR="00AC080A" w:rsidRDefault="00AC080A" w:rsidP="00AC080A">
            <w:pPr>
              <w:widowControl w:val="0"/>
              <w:spacing w:line="360" w:lineRule="auto"/>
              <w:jc w:val="center"/>
              <w:rPr>
                <w:rFonts w:ascii="Calibri" w:hAnsi="Calibri"/>
                <w:sz w:val="24"/>
                <w:szCs w:val="24"/>
              </w:rPr>
            </w:pPr>
          </w:p>
        </w:tc>
        <w:tc>
          <w:tcPr>
            <w:tcW w:w="1698" w:type="dxa"/>
            <w:tcBorders>
              <w:left w:val="single" w:sz="4" w:space="0" w:color="000000"/>
              <w:bottom w:val="single" w:sz="4" w:space="0" w:color="000000"/>
              <w:right w:val="single" w:sz="4" w:space="0" w:color="000000"/>
            </w:tcBorders>
            <w:vAlign w:val="center"/>
          </w:tcPr>
          <w:p w14:paraId="3D30DF58" w14:textId="77777777" w:rsidR="00AC080A" w:rsidRDefault="00AC080A" w:rsidP="00AC080A">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left w:val="single" w:sz="4" w:space="0" w:color="000000"/>
              <w:bottom w:val="single" w:sz="4" w:space="0" w:color="000000"/>
              <w:right w:val="single" w:sz="4" w:space="0" w:color="000000"/>
            </w:tcBorders>
          </w:tcPr>
          <w:p w14:paraId="16F50D2F" w14:textId="77777777" w:rsidR="00AC080A" w:rsidRDefault="00AC080A" w:rsidP="00AC080A">
            <w:pPr>
              <w:pStyle w:val="Standard"/>
              <w:widowControl w:val="0"/>
              <w:snapToGrid w:val="0"/>
              <w:spacing w:line="360" w:lineRule="auto"/>
              <w:rPr>
                <w:rFonts w:ascii="Calibri" w:hAnsi="Calibri"/>
              </w:rPr>
            </w:pPr>
          </w:p>
        </w:tc>
      </w:tr>
      <w:tr w:rsidR="00AC080A" w14:paraId="60CC8777" w14:textId="77777777" w:rsidTr="00241085">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07817FDC"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E12C4A9" w14:textId="0065FD97" w:rsidR="00AC080A" w:rsidRPr="009A24E9" w:rsidRDefault="00AC080A" w:rsidP="00AC080A">
            <w:pPr>
              <w:pStyle w:val="Zawartotabeli"/>
              <w:spacing w:line="360" w:lineRule="auto"/>
              <w:rPr>
                <w:rFonts w:ascii="Calibri" w:hAnsi="Calibri"/>
              </w:rPr>
            </w:pPr>
            <w:r>
              <w:rPr>
                <w:rFonts w:ascii="Calibri" w:hAnsi="Calibri"/>
              </w:rPr>
              <w:t>Min. 8 dysz do masażu podwodnego</w:t>
            </w:r>
          </w:p>
        </w:tc>
        <w:tc>
          <w:tcPr>
            <w:tcW w:w="1699" w:type="dxa"/>
            <w:tcBorders>
              <w:top w:val="single" w:sz="4" w:space="0" w:color="000000"/>
              <w:left w:val="single" w:sz="4" w:space="0" w:color="000000"/>
              <w:bottom w:val="single" w:sz="4" w:space="0" w:color="000000"/>
              <w:right w:val="single" w:sz="4" w:space="0" w:color="000000"/>
            </w:tcBorders>
            <w:vAlign w:val="center"/>
          </w:tcPr>
          <w:p w14:paraId="010F418B" w14:textId="012ADE7F"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152232C"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71C393D" w14:textId="7DAD76ED" w:rsidR="00AC080A" w:rsidRDefault="00AC080A" w:rsidP="00AC080A">
            <w:pPr>
              <w:pStyle w:val="Standard"/>
              <w:widowControl w:val="0"/>
              <w:snapToGrid w:val="0"/>
              <w:spacing w:line="360" w:lineRule="auto"/>
              <w:rPr>
                <w:rFonts w:ascii="Calibri" w:hAnsi="Calibri"/>
              </w:rPr>
            </w:pPr>
            <w:r>
              <w:rPr>
                <w:rFonts w:ascii="Calibri" w:eastAsia="Times New Roman" w:hAnsi="Calibri" w:cs="Calibri"/>
                <w:lang w:eastAsia="pl-PL"/>
              </w:rPr>
              <w:t>8</w:t>
            </w:r>
            <w:r w:rsidRPr="00A75316">
              <w:rPr>
                <w:rFonts w:ascii="Calibri" w:eastAsia="Times New Roman" w:hAnsi="Calibri" w:cs="Calibri"/>
                <w:lang w:eastAsia="pl-PL"/>
              </w:rPr>
              <w:t xml:space="preserve"> dysz – 0 pkt więcej niż </w:t>
            </w:r>
            <w:r>
              <w:rPr>
                <w:rFonts w:ascii="Calibri" w:eastAsia="Times New Roman" w:hAnsi="Calibri" w:cs="Calibri"/>
                <w:lang w:eastAsia="pl-PL"/>
              </w:rPr>
              <w:t>8</w:t>
            </w:r>
            <w:r w:rsidRPr="00A75316">
              <w:rPr>
                <w:rFonts w:ascii="Calibri" w:eastAsia="Times New Roman" w:hAnsi="Calibri" w:cs="Calibri"/>
                <w:lang w:eastAsia="pl-PL"/>
              </w:rPr>
              <w:t xml:space="preserve"> dysz - </w:t>
            </w:r>
            <w:r w:rsidR="004F33B4">
              <w:rPr>
                <w:rFonts w:ascii="Calibri" w:eastAsia="Times New Roman" w:hAnsi="Calibri" w:cs="Calibri"/>
                <w:lang w:eastAsia="pl-PL"/>
              </w:rPr>
              <w:t>3</w:t>
            </w:r>
            <w:r w:rsidRPr="00A75316">
              <w:rPr>
                <w:rFonts w:ascii="Calibri" w:eastAsia="Times New Roman" w:hAnsi="Calibri" w:cs="Calibri"/>
                <w:lang w:eastAsia="pl-PL"/>
              </w:rPr>
              <w:t xml:space="preserve"> pkt</w:t>
            </w:r>
          </w:p>
        </w:tc>
      </w:tr>
      <w:tr w:rsidR="00AC080A" w14:paraId="1A286982" w14:textId="77777777" w:rsidTr="002676E9">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5C3D0"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5C566" w14:textId="308B8F54" w:rsidR="00AC080A" w:rsidRPr="009A24E9" w:rsidRDefault="00AC080A" w:rsidP="00AC080A">
            <w:pPr>
              <w:pStyle w:val="Zawartotabeli"/>
              <w:spacing w:line="360" w:lineRule="auto"/>
              <w:rPr>
                <w:rFonts w:ascii="Calibri" w:hAnsi="Calibri"/>
              </w:rPr>
            </w:pPr>
            <w:r>
              <w:rPr>
                <w:rFonts w:ascii="Calibri" w:hAnsi="Calibri"/>
              </w:rPr>
              <w:t>Prysznic ręczny</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2B4CB" w14:textId="2D60229E"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86EA84F"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83BD35D" w14:textId="5C1CC80F"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59FB2316" w14:textId="77777777" w:rsidTr="00BE371A">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1B646816"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5F9CEE2" w14:textId="2FCBA81A" w:rsidR="00AC080A" w:rsidRPr="009A24E9" w:rsidRDefault="00AC080A" w:rsidP="00AC080A">
            <w:pPr>
              <w:pStyle w:val="Zawartotabeli"/>
              <w:spacing w:line="360" w:lineRule="auto"/>
              <w:rPr>
                <w:rFonts w:ascii="Calibri" w:hAnsi="Calibri"/>
              </w:rPr>
            </w:pPr>
            <w:proofErr w:type="spellStart"/>
            <w:r>
              <w:rPr>
                <w:rFonts w:ascii="Calibri" w:hAnsi="Calibri"/>
              </w:rPr>
              <w:t>Termomieszalnik</w:t>
            </w:r>
            <w:proofErr w:type="spellEnd"/>
          </w:p>
        </w:tc>
        <w:tc>
          <w:tcPr>
            <w:tcW w:w="1699" w:type="dxa"/>
            <w:tcBorders>
              <w:top w:val="single" w:sz="4" w:space="0" w:color="000000"/>
              <w:left w:val="single" w:sz="4" w:space="0" w:color="000000"/>
              <w:bottom w:val="single" w:sz="4" w:space="0" w:color="000000"/>
              <w:right w:val="single" w:sz="4" w:space="0" w:color="000000"/>
            </w:tcBorders>
            <w:vAlign w:val="center"/>
          </w:tcPr>
          <w:p w14:paraId="0B82AB77" w14:textId="30BD8440"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EF8B558" w14:textId="77777777" w:rsidR="00AC080A" w:rsidRDefault="00AC080A" w:rsidP="00AC080A">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651C4E4" w14:textId="718747B7"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50E55476"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DEF0B"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829A1" w14:textId="4CDDBBE5" w:rsidR="00AC080A" w:rsidRPr="009A24E9" w:rsidRDefault="00AC080A" w:rsidP="00AC080A">
            <w:pPr>
              <w:pStyle w:val="Zawartotabeli"/>
              <w:spacing w:line="360" w:lineRule="auto"/>
              <w:rPr>
                <w:rFonts w:ascii="Calibri" w:hAnsi="Calibri"/>
              </w:rPr>
            </w:pPr>
            <w:r>
              <w:rPr>
                <w:rFonts w:ascii="Calibri" w:hAnsi="Calibri"/>
              </w:rPr>
              <w:t>Bierny masaż perełkowy</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1B48B" w14:textId="577674D2"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8281509"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4BBBA43" w14:textId="766C79B9"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123CE0E3"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60E95"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A2A30" w14:textId="071A567A" w:rsidR="00AC080A" w:rsidRPr="009A24E9" w:rsidRDefault="00AC080A" w:rsidP="00AC080A">
            <w:pPr>
              <w:pStyle w:val="Zawartotabeli"/>
              <w:spacing w:line="360" w:lineRule="auto"/>
              <w:rPr>
                <w:rFonts w:ascii="Calibri" w:hAnsi="Calibri"/>
              </w:rPr>
            </w:pPr>
            <w:r>
              <w:rPr>
                <w:rFonts w:ascii="Calibri" w:hAnsi="Calibri"/>
              </w:rPr>
              <w:t>Automatyczny system napełniania z elektronicznym termometrem</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17F40" w14:textId="0686FF50"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43BB85C"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21C4983" w14:textId="03FD5DA8"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6F0C9830"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C2415"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0C46" w14:textId="2A5048BD" w:rsidR="00AC080A" w:rsidRPr="009A24E9" w:rsidRDefault="00AC080A" w:rsidP="00AC080A">
            <w:pPr>
              <w:pStyle w:val="Zawartotabeli"/>
              <w:spacing w:line="360" w:lineRule="auto"/>
              <w:rPr>
                <w:rFonts w:ascii="Calibri" w:hAnsi="Calibri"/>
              </w:rPr>
            </w:pPr>
            <w:r>
              <w:rPr>
                <w:rFonts w:ascii="Calibri" w:hAnsi="Calibri"/>
              </w:rPr>
              <w:t>Panel sterowania</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C0AE" w14:textId="4EC6AE37"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BFCB896"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942498E" w14:textId="7666784E" w:rsidR="00AC080A" w:rsidRDefault="00AC080A" w:rsidP="00AC080A">
            <w:pPr>
              <w:pStyle w:val="Standard"/>
              <w:widowControl w:val="0"/>
              <w:snapToGrid w:val="0"/>
              <w:spacing w:line="360" w:lineRule="auto"/>
              <w:rPr>
                <w:rFonts w:ascii="Calibri" w:hAnsi="Calibri"/>
              </w:rPr>
            </w:pPr>
            <w:r>
              <w:rPr>
                <w:rFonts w:ascii="Calibri" w:eastAsia="Times New Roman" w:hAnsi="Calibri" w:cs="Calibri"/>
                <w:lang w:eastAsia="pl-PL"/>
              </w:rPr>
              <w:t>Przyciski fizyczne</w:t>
            </w:r>
            <w:r w:rsidRPr="00A75316">
              <w:rPr>
                <w:rFonts w:ascii="Calibri" w:eastAsia="Times New Roman" w:hAnsi="Calibri" w:cs="Calibri"/>
                <w:lang w:eastAsia="pl-PL"/>
              </w:rPr>
              <w:t xml:space="preserve">– 0 pkt </w:t>
            </w:r>
            <w:r>
              <w:rPr>
                <w:rFonts w:ascii="Calibri" w:eastAsia="Times New Roman" w:hAnsi="Calibri" w:cs="Calibri"/>
                <w:lang w:eastAsia="pl-PL"/>
              </w:rPr>
              <w:t xml:space="preserve">panel dotykowy </w:t>
            </w:r>
            <w:r w:rsidRPr="00A75316">
              <w:rPr>
                <w:rFonts w:ascii="Calibri" w:eastAsia="Times New Roman" w:hAnsi="Calibri" w:cs="Calibri"/>
                <w:lang w:eastAsia="pl-PL"/>
              </w:rPr>
              <w:t xml:space="preserve"> - </w:t>
            </w:r>
            <w:r w:rsidR="004F33B4">
              <w:rPr>
                <w:rFonts w:ascii="Calibri" w:eastAsia="Times New Roman" w:hAnsi="Calibri" w:cs="Calibri"/>
                <w:lang w:eastAsia="pl-PL"/>
              </w:rPr>
              <w:t>2</w:t>
            </w:r>
            <w:r w:rsidRPr="00A75316">
              <w:rPr>
                <w:rFonts w:ascii="Calibri" w:eastAsia="Times New Roman" w:hAnsi="Calibri" w:cs="Calibri"/>
                <w:lang w:eastAsia="pl-PL"/>
              </w:rPr>
              <w:t xml:space="preserve"> pkt</w:t>
            </w:r>
          </w:p>
        </w:tc>
      </w:tr>
      <w:tr w:rsidR="00AC080A" w14:paraId="44823B8B" w14:textId="77777777" w:rsidTr="0019275B">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51374DD7"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51B21A3B" w14:textId="42AAEFA2" w:rsidR="00AC080A" w:rsidRPr="009A24E9" w:rsidRDefault="00AC080A" w:rsidP="00AC080A">
            <w:pPr>
              <w:pStyle w:val="Zawartotabeli"/>
              <w:spacing w:line="360" w:lineRule="auto"/>
              <w:rPr>
                <w:rFonts w:ascii="Calibri" w:hAnsi="Calibri"/>
              </w:rPr>
            </w:pPr>
            <w:proofErr w:type="spellStart"/>
            <w:r>
              <w:rPr>
                <w:rFonts w:ascii="Calibri" w:hAnsi="Calibri"/>
              </w:rPr>
              <w:t>Timer</w:t>
            </w:r>
            <w:proofErr w:type="spellEnd"/>
            <w:r>
              <w:rPr>
                <w:rFonts w:ascii="Calibri" w:hAnsi="Calibri"/>
              </w:rPr>
              <w:t xml:space="preserve"> z automatycznym wyłączaniem zabiegu po określonym czasie. </w:t>
            </w:r>
          </w:p>
        </w:tc>
        <w:tc>
          <w:tcPr>
            <w:tcW w:w="1699" w:type="dxa"/>
            <w:tcBorders>
              <w:top w:val="single" w:sz="4" w:space="0" w:color="000000"/>
              <w:left w:val="single" w:sz="4" w:space="0" w:color="000000"/>
              <w:bottom w:val="single" w:sz="4" w:space="0" w:color="000000"/>
              <w:right w:val="single" w:sz="4" w:space="0" w:color="000000"/>
            </w:tcBorders>
            <w:vAlign w:val="center"/>
          </w:tcPr>
          <w:p w14:paraId="38A51D34" w14:textId="01C24F3E"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15E3094" w14:textId="77777777" w:rsidR="00AC080A" w:rsidRDefault="00AC080A" w:rsidP="00AC080A">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57A6BB2" w14:textId="1666AC5B"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19A86B5A"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31FF5"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DD963" w14:textId="6D343EB4" w:rsidR="00AC080A" w:rsidRPr="009A24E9" w:rsidRDefault="00AC080A" w:rsidP="00AC080A">
            <w:pPr>
              <w:pStyle w:val="Zawartotabeli"/>
              <w:spacing w:line="360" w:lineRule="auto"/>
              <w:rPr>
                <w:rFonts w:ascii="Calibri" w:hAnsi="Calibri"/>
              </w:rPr>
            </w:pPr>
            <w:r>
              <w:rPr>
                <w:rFonts w:ascii="Calibri" w:hAnsi="Calibri"/>
              </w:rPr>
              <w:t>Zabezpieczenie pompy przed pracą na sucho</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98D93" w14:textId="13169C10"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E68F561"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B9A4DD2" w14:textId="656DCD14"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43B333DE"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6D2B0B1F"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756A3A4" w14:textId="278D8F89" w:rsidR="00AC080A" w:rsidRPr="009A24E9" w:rsidRDefault="00AC080A" w:rsidP="00AC080A">
            <w:pPr>
              <w:pStyle w:val="Zawartotabeli"/>
              <w:spacing w:line="360" w:lineRule="auto"/>
              <w:rPr>
                <w:rFonts w:ascii="Calibri" w:hAnsi="Calibri"/>
              </w:rPr>
            </w:pPr>
            <w:r>
              <w:rPr>
                <w:rFonts w:ascii="Calibri" w:hAnsi="Calibri"/>
              </w:rPr>
              <w:t>System dezynfekcji chemicznej</w:t>
            </w:r>
          </w:p>
        </w:tc>
        <w:tc>
          <w:tcPr>
            <w:tcW w:w="1699" w:type="dxa"/>
            <w:tcBorders>
              <w:top w:val="single" w:sz="4" w:space="0" w:color="000000"/>
              <w:left w:val="single" w:sz="4" w:space="0" w:color="000000"/>
              <w:bottom w:val="single" w:sz="4" w:space="0" w:color="000000"/>
              <w:right w:val="single" w:sz="4" w:space="0" w:color="000000"/>
            </w:tcBorders>
            <w:vAlign w:val="center"/>
          </w:tcPr>
          <w:p w14:paraId="41D09C53" w14:textId="7777DC5E"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B09FC82"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928F7B2" w14:textId="4C4DF324"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40D1A1BB"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99B12"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EF00F" w14:textId="473AFF48" w:rsidR="00AC080A" w:rsidRPr="009A24E9" w:rsidRDefault="00AC080A" w:rsidP="00AC080A">
            <w:pPr>
              <w:pStyle w:val="Zawartotabeli"/>
              <w:spacing w:line="360" w:lineRule="auto"/>
              <w:rPr>
                <w:rFonts w:ascii="Calibri" w:hAnsi="Calibri"/>
              </w:rPr>
            </w:pPr>
            <w:r>
              <w:rPr>
                <w:rFonts w:ascii="Calibri" w:hAnsi="Calibri"/>
              </w:rPr>
              <w:t xml:space="preserve">Krzesło do wirówek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C4637" w14:textId="40A4E545"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74E92DB"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C64C474" w14:textId="10FC5FF6"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62E29139"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66C0F"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C4F38" w14:textId="5DFCC18F" w:rsidR="00AC080A" w:rsidRPr="009A24E9" w:rsidRDefault="00AC080A" w:rsidP="00AC080A">
            <w:pPr>
              <w:pStyle w:val="Zawartotabeli"/>
              <w:spacing w:line="360" w:lineRule="auto"/>
              <w:rPr>
                <w:rFonts w:ascii="Calibri" w:hAnsi="Calibri"/>
              </w:rPr>
            </w:pPr>
            <w:r>
              <w:rPr>
                <w:rFonts w:ascii="Calibri" w:hAnsi="Calibri"/>
              </w:rPr>
              <w:t>Pojemność użytkowa wanny min. 28L</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7F408" w14:textId="1D433D70"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8B9A4D6"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4F5559F" w14:textId="3798C096"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09AE1A83"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A1718"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4AFF6" w14:textId="706500C4" w:rsidR="00AC080A" w:rsidRPr="009A24E9" w:rsidRDefault="00AC080A" w:rsidP="00AC080A">
            <w:pPr>
              <w:pStyle w:val="Zawartotabeli"/>
              <w:spacing w:line="360" w:lineRule="auto"/>
              <w:rPr>
                <w:rFonts w:ascii="Calibri" w:hAnsi="Calibri"/>
              </w:rPr>
            </w:pPr>
            <w:r>
              <w:rPr>
                <w:rFonts w:ascii="Calibri" w:hAnsi="Calibri"/>
              </w:rPr>
              <w:t>Pojemność całkowita wanny min. 36L</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F4BB4" w14:textId="070494DC"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AE82256"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67A3773" w14:textId="55CF8128"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0F686C45"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BBDFF"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4D87F" w14:textId="35D6235F" w:rsidR="00AC080A" w:rsidRPr="009A24E9" w:rsidRDefault="00AC080A" w:rsidP="00AC080A">
            <w:pPr>
              <w:pStyle w:val="Zawartotabeli"/>
              <w:spacing w:line="360" w:lineRule="auto"/>
              <w:rPr>
                <w:rFonts w:ascii="Calibri" w:hAnsi="Calibri"/>
              </w:rPr>
            </w:pPr>
            <w:r>
              <w:rPr>
                <w:rFonts w:ascii="Calibri" w:hAnsi="Calibri"/>
              </w:rPr>
              <w:t>Pobór mocy : nie więcej niż 1,3kW</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25987" w14:textId="6DDAC16B"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DD15E45"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41A48D1" w14:textId="7C3B0B8C"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5D67E8E4"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4D96"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34803" w14:textId="45C39953" w:rsidR="00AC080A" w:rsidRPr="009A24E9" w:rsidRDefault="00AC080A" w:rsidP="00AC080A">
            <w:pPr>
              <w:pStyle w:val="Zawartotabeli"/>
              <w:spacing w:line="360" w:lineRule="auto"/>
              <w:rPr>
                <w:rFonts w:ascii="Calibri" w:hAnsi="Calibri"/>
              </w:rPr>
            </w:pPr>
            <w:r>
              <w:rPr>
                <w:rFonts w:ascii="Calibri" w:hAnsi="Calibri"/>
              </w:rPr>
              <w:t xml:space="preserve">Wymiary </w:t>
            </w:r>
            <w:proofErr w:type="spellStart"/>
            <w:r>
              <w:rPr>
                <w:rFonts w:ascii="Calibri" w:hAnsi="Calibri"/>
              </w:rPr>
              <w:t>dł</w:t>
            </w:r>
            <w:proofErr w:type="spellEnd"/>
            <w:r>
              <w:rPr>
                <w:rFonts w:ascii="Calibri" w:hAnsi="Calibri"/>
              </w:rPr>
              <w:t xml:space="preserve"> x </w:t>
            </w:r>
            <w:proofErr w:type="spellStart"/>
            <w:r>
              <w:rPr>
                <w:rFonts w:ascii="Calibri" w:hAnsi="Calibri"/>
              </w:rPr>
              <w:t>szer</w:t>
            </w:r>
            <w:proofErr w:type="spellEnd"/>
            <w:r>
              <w:rPr>
                <w:rFonts w:ascii="Calibri" w:hAnsi="Calibri"/>
              </w:rPr>
              <w:t xml:space="preserve"> x </w:t>
            </w:r>
            <w:proofErr w:type="spellStart"/>
            <w:r>
              <w:rPr>
                <w:rFonts w:ascii="Calibri" w:hAnsi="Calibri"/>
              </w:rPr>
              <w:t>wys</w:t>
            </w:r>
            <w:proofErr w:type="spellEnd"/>
            <w:r>
              <w:rPr>
                <w:rFonts w:ascii="Calibri" w:hAnsi="Calibri"/>
              </w:rPr>
              <w:t xml:space="preserve"> w cm(+/- 5%) 95x110x107</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E70BC" w14:textId="51143541"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027A760"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C4CE7DD" w14:textId="0F4BCDBE"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3EF8A2AB" w14:textId="77777777" w:rsidTr="002B7484">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E6A56"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6" w:space="0" w:color="000000"/>
              <w:left w:val="single" w:sz="6" w:space="0" w:color="000000"/>
              <w:bottom w:val="single" w:sz="6" w:space="0" w:color="000000"/>
              <w:right w:val="single" w:sz="6" w:space="0" w:color="000000"/>
            </w:tcBorders>
            <w:vAlign w:val="center"/>
          </w:tcPr>
          <w:p w14:paraId="1F225A95" w14:textId="39AC16C0" w:rsidR="00AC080A" w:rsidRPr="009A24E9" w:rsidRDefault="00AC080A" w:rsidP="00AC080A">
            <w:pPr>
              <w:pStyle w:val="Zawartotabeli"/>
              <w:spacing w:line="360" w:lineRule="auto"/>
              <w:rPr>
                <w:rFonts w:ascii="Calibri" w:hAnsi="Calibri"/>
              </w:rPr>
            </w:pPr>
            <w:r w:rsidRPr="00A75316">
              <w:rPr>
                <w:rFonts w:ascii="Calibri" w:hAnsi="Calibri" w:cs="Calibri"/>
                <w:color w:val="000000"/>
                <w:lang w:eastAsia="pl-PL"/>
              </w:rPr>
              <w:t>Przeglądy serwisowe w cenie przez okres gwarancji</w:t>
            </w:r>
          </w:p>
        </w:tc>
        <w:tc>
          <w:tcPr>
            <w:tcW w:w="1699" w:type="dxa"/>
            <w:tcBorders>
              <w:top w:val="single" w:sz="6" w:space="0" w:color="000000"/>
              <w:left w:val="single" w:sz="6" w:space="0" w:color="000000"/>
              <w:bottom w:val="single" w:sz="6" w:space="0" w:color="000000"/>
              <w:right w:val="single" w:sz="6" w:space="0" w:color="000000"/>
            </w:tcBorders>
            <w:vAlign w:val="center"/>
          </w:tcPr>
          <w:p w14:paraId="03F9CAFE" w14:textId="19F1931A"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6" w:space="0" w:color="000000"/>
              <w:left w:val="single" w:sz="6" w:space="0" w:color="000000"/>
              <w:bottom w:val="single" w:sz="6" w:space="0" w:color="000000"/>
              <w:right w:val="single" w:sz="6" w:space="0" w:color="000000"/>
            </w:tcBorders>
            <w:vAlign w:val="bottom"/>
          </w:tcPr>
          <w:p w14:paraId="20ED22FB"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6" w:space="0" w:color="000000"/>
              <w:left w:val="single" w:sz="6" w:space="0" w:color="000000"/>
              <w:bottom w:val="single" w:sz="6" w:space="0" w:color="000000"/>
              <w:right w:val="single" w:sz="6" w:space="0" w:color="000000"/>
            </w:tcBorders>
            <w:vAlign w:val="center"/>
          </w:tcPr>
          <w:p w14:paraId="4463AD35" w14:textId="63A50DA2"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155C4BA8" w14:textId="77777777" w:rsidTr="002B7484">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560D9"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6" w:space="0" w:color="000000"/>
              <w:left w:val="single" w:sz="6" w:space="0" w:color="000000"/>
              <w:bottom w:val="single" w:sz="6" w:space="0" w:color="000000"/>
              <w:right w:val="single" w:sz="6" w:space="0" w:color="000000"/>
            </w:tcBorders>
            <w:vAlign w:val="center"/>
          </w:tcPr>
          <w:p w14:paraId="0EE13FCC" w14:textId="4E08DABD" w:rsidR="00AC080A" w:rsidRPr="009A24E9" w:rsidRDefault="00AC080A" w:rsidP="00AC080A">
            <w:pPr>
              <w:pStyle w:val="Zawartotabeli"/>
              <w:spacing w:line="360" w:lineRule="auto"/>
              <w:rPr>
                <w:rFonts w:ascii="Calibri" w:hAnsi="Calibri"/>
              </w:rPr>
            </w:pPr>
            <w:r w:rsidRPr="00A75316">
              <w:rPr>
                <w:rFonts w:ascii="Calibri" w:hAnsi="Calibri" w:cs="Calibri"/>
                <w:color w:val="000000"/>
                <w:lang w:eastAsia="pl-PL"/>
              </w:rPr>
              <w:t>Gwarancja min. 24 miesiące</w:t>
            </w:r>
          </w:p>
        </w:tc>
        <w:tc>
          <w:tcPr>
            <w:tcW w:w="1699" w:type="dxa"/>
            <w:tcBorders>
              <w:top w:val="single" w:sz="6" w:space="0" w:color="000000"/>
              <w:left w:val="single" w:sz="6" w:space="0" w:color="000000"/>
              <w:bottom w:val="single" w:sz="6" w:space="0" w:color="000000"/>
              <w:right w:val="single" w:sz="6" w:space="0" w:color="000000"/>
            </w:tcBorders>
            <w:vAlign w:val="center"/>
          </w:tcPr>
          <w:p w14:paraId="72593C37" w14:textId="44BC6B29"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6" w:space="0" w:color="000000"/>
              <w:left w:val="single" w:sz="6" w:space="0" w:color="000000"/>
              <w:bottom w:val="single" w:sz="6" w:space="0" w:color="000000"/>
              <w:right w:val="single" w:sz="6" w:space="0" w:color="000000"/>
            </w:tcBorders>
            <w:vAlign w:val="bottom"/>
          </w:tcPr>
          <w:p w14:paraId="6467F247"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6" w:space="0" w:color="000000"/>
              <w:left w:val="single" w:sz="6" w:space="0" w:color="000000"/>
              <w:bottom w:val="single" w:sz="6" w:space="0" w:color="000000"/>
              <w:right w:val="single" w:sz="6" w:space="0" w:color="000000"/>
            </w:tcBorders>
            <w:vAlign w:val="center"/>
          </w:tcPr>
          <w:p w14:paraId="0B67F052" w14:textId="77777777" w:rsidR="00AC080A" w:rsidRPr="00A75316" w:rsidRDefault="00AC080A" w:rsidP="00AC080A">
            <w:pPr>
              <w:suppressAutoHyphens w:val="0"/>
              <w:spacing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=24 miesiące – 0 pkt </w:t>
            </w:r>
          </w:p>
          <w:p w14:paraId="02C68801" w14:textId="0B782A87"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 xml:space="preserve">≥36 miesięcy – </w:t>
            </w:r>
            <w:r w:rsidR="00113FB4">
              <w:rPr>
                <w:rFonts w:ascii="Calibri" w:eastAsia="Times New Roman" w:hAnsi="Calibri" w:cs="Calibri"/>
                <w:lang w:eastAsia="pl-PL"/>
              </w:rPr>
              <w:t>5</w:t>
            </w:r>
            <w:r w:rsidRPr="00A75316">
              <w:rPr>
                <w:rFonts w:ascii="Calibri" w:eastAsia="Times New Roman" w:hAnsi="Calibri" w:cs="Calibri"/>
                <w:lang w:eastAsia="pl-PL"/>
              </w:rPr>
              <w:t xml:space="preserve"> pkt</w:t>
            </w:r>
          </w:p>
        </w:tc>
      </w:tr>
      <w:tr w:rsidR="00AC080A" w14:paraId="0B14948B" w14:textId="77777777" w:rsidTr="002B7484">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F35D7"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6" w:space="0" w:color="000000"/>
              <w:left w:val="single" w:sz="6" w:space="0" w:color="000000"/>
              <w:bottom w:val="single" w:sz="6" w:space="0" w:color="000000"/>
              <w:right w:val="single" w:sz="6" w:space="0" w:color="000000"/>
            </w:tcBorders>
            <w:vAlign w:val="center"/>
          </w:tcPr>
          <w:p w14:paraId="7851405C" w14:textId="6890065E" w:rsidR="00AC080A" w:rsidRPr="009A24E9" w:rsidRDefault="00AC080A" w:rsidP="00AC080A">
            <w:pPr>
              <w:pStyle w:val="Zawartotabeli"/>
              <w:spacing w:line="360" w:lineRule="auto"/>
              <w:rPr>
                <w:rFonts w:ascii="Calibri" w:hAnsi="Calibri"/>
              </w:rPr>
            </w:pPr>
            <w:r w:rsidRPr="00A75316">
              <w:rPr>
                <w:rFonts w:ascii="Calibri" w:hAnsi="Calibri" w:cs="Calibri"/>
                <w:color w:val="000000"/>
                <w:lang w:eastAsia="pl-PL"/>
              </w:rPr>
              <w:t>Instruktaż stanowiskowy</w:t>
            </w:r>
          </w:p>
        </w:tc>
        <w:tc>
          <w:tcPr>
            <w:tcW w:w="1699" w:type="dxa"/>
            <w:tcBorders>
              <w:top w:val="single" w:sz="6" w:space="0" w:color="000000"/>
              <w:left w:val="single" w:sz="6" w:space="0" w:color="000000"/>
              <w:bottom w:val="single" w:sz="6" w:space="0" w:color="000000"/>
              <w:right w:val="single" w:sz="6" w:space="0" w:color="000000"/>
            </w:tcBorders>
            <w:vAlign w:val="center"/>
          </w:tcPr>
          <w:p w14:paraId="601EFFA8" w14:textId="7851228E"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6" w:space="0" w:color="000000"/>
              <w:left w:val="single" w:sz="6" w:space="0" w:color="000000"/>
              <w:bottom w:val="single" w:sz="6" w:space="0" w:color="000000"/>
              <w:right w:val="single" w:sz="6" w:space="0" w:color="000000"/>
            </w:tcBorders>
            <w:vAlign w:val="bottom"/>
          </w:tcPr>
          <w:p w14:paraId="2042C226"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6" w:space="0" w:color="000000"/>
              <w:left w:val="single" w:sz="6" w:space="0" w:color="000000"/>
              <w:bottom w:val="single" w:sz="6" w:space="0" w:color="000000"/>
              <w:right w:val="single" w:sz="6" w:space="0" w:color="000000"/>
            </w:tcBorders>
            <w:vAlign w:val="center"/>
          </w:tcPr>
          <w:p w14:paraId="3C1EF7C8" w14:textId="5BA79CB1"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AC080A" w14:paraId="5C65982A" w14:textId="77777777" w:rsidTr="002B7484">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346A7" w14:textId="77777777" w:rsidR="00AC080A" w:rsidRDefault="00AC080A" w:rsidP="00AC080A">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6" w:space="0" w:color="000000"/>
              <w:left w:val="single" w:sz="6" w:space="0" w:color="000000"/>
              <w:bottom w:val="single" w:sz="6" w:space="0" w:color="000000"/>
              <w:right w:val="single" w:sz="6" w:space="0" w:color="000000"/>
            </w:tcBorders>
            <w:vAlign w:val="center"/>
          </w:tcPr>
          <w:p w14:paraId="400A4A50" w14:textId="48331CEC" w:rsidR="00AC080A" w:rsidRPr="009A24E9" w:rsidRDefault="00AC080A" w:rsidP="00AC080A">
            <w:pPr>
              <w:pStyle w:val="Zawartotabeli"/>
              <w:spacing w:line="360" w:lineRule="auto"/>
              <w:rPr>
                <w:rFonts w:ascii="Calibri" w:hAnsi="Calibri"/>
              </w:rPr>
            </w:pPr>
            <w:r w:rsidRPr="00A75316">
              <w:rPr>
                <w:rFonts w:ascii="Calibri" w:hAnsi="Calibri" w:cs="Calibri"/>
                <w:color w:val="000000"/>
                <w:lang w:eastAsia="pl-PL"/>
              </w:rPr>
              <w:t>Urządzenie musi posiadać deklarację zgodności WE dla wyrobu medycznego lub równoważną</w:t>
            </w:r>
          </w:p>
        </w:tc>
        <w:tc>
          <w:tcPr>
            <w:tcW w:w="1699" w:type="dxa"/>
            <w:tcBorders>
              <w:top w:val="single" w:sz="6" w:space="0" w:color="000000"/>
              <w:left w:val="single" w:sz="6" w:space="0" w:color="000000"/>
              <w:bottom w:val="single" w:sz="6" w:space="0" w:color="000000"/>
              <w:right w:val="single" w:sz="6" w:space="0" w:color="000000"/>
            </w:tcBorders>
            <w:vAlign w:val="center"/>
          </w:tcPr>
          <w:p w14:paraId="65D1AA23" w14:textId="6BE975C7" w:rsidR="00AC080A" w:rsidRDefault="00AC080A" w:rsidP="00AC080A">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6" w:space="0" w:color="000000"/>
              <w:left w:val="single" w:sz="6" w:space="0" w:color="000000"/>
              <w:bottom w:val="single" w:sz="6" w:space="0" w:color="000000"/>
              <w:right w:val="single" w:sz="6" w:space="0" w:color="000000"/>
            </w:tcBorders>
            <w:vAlign w:val="bottom"/>
          </w:tcPr>
          <w:p w14:paraId="37790111" w14:textId="77777777" w:rsidR="00AC080A" w:rsidRDefault="00AC080A" w:rsidP="00AC080A">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6" w:space="0" w:color="000000"/>
              <w:left w:val="single" w:sz="6" w:space="0" w:color="000000"/>
              <w:bottom w:val="single" w:sz="6" w:space="0" w:color="000000"/>
              <w:right w:val="single" w:sz="6" w:space="0" w:color="000000"/>
            </w:tcBorders>
            <w:vAlign w:val="center"/>
          </w:tcPr>
          <w:p w14:paraId="382AC8C9" w14:textId="765850A5" w:rsidR="00AC080A" w:rsidRDefault="00AC080A" w:rsidP="00AC080A">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bl>
    <w:p w14:paraId="783FBCEE" w14:textId="77777777" w:rsidR="00A75316" w:rsidRDefault="00A75316" w:rsidP="00121261">
      <w:pPr>
        <w:tabs>
          <w:tab w:val="left" w:pos="1167"/>
        </w:tabs>
        <w:spacing w:line="360" w:lineRule="auto"/>
        <w:rPr>
          <w:rFonts w:ascii="Calibri" w:hAnsi="Calibri"/>
          <w:sz w:val="24"/>
          <w:szCs w:val="24"/>
        </w:rPr>
      </w:pPr>
    </w:p>
    <w:p w14:paraId="3D560D3E" w14:textId="77777777" w:rsidR="004F33B4" w:rsidRDefault="004F33B4" w:rsidP="00121261">
      <w:pPr>
        <w:tabs>
          <w:tab w:val="left" w:pos="1167"/>
        </w:tabs>
        <w:spacing w:line="360" w:lineRule="auto"/>
        <w:rPr>
          <w:rFonts w:ascii="Calibri" w:hAnsi="Calibri"/>
          <w:sz w:val="24"/>
          <w:szCs w:val="24"/>
        </w:rPr>
      </w:pPr>
    </w:p>
    <w:p w14:paraId="1E2B7005" w14:textId="77777777" w:rsidR="004F33B4" w:rsidRDefault="004F33B4" w:rsidP="00121261">
      <w:pPr>
        <w:tabs>
          <w:tab w:val="left" w:pos="1167"/>
        </w:tabs>
        <w:spacing w:line="360" w:lineRule="auto"/>
        <w:rPr>
          <w:rFonts w:ascii="Calibri" w:hAnsi="Calibri"/>
          <w:sz w:val="24"/>
          <w:szCs w:val="24"/>
        </w:rPr>
      </w:pPr>
    </w:p>
    <w:p w14:paraId="4355BDB3" w14:textId="77777777" w:rsidR="004F33B4" w:rsidRDefault="004F33B4" w:rsidP="00121261">
      <w:pPr>
        <w:tabs>
          <w:tab w:val="left" w:pos="1167"/>
        </w:tabs>
        <w:spacing w:line="360" w:lineRule="auto"/>
        <w:rPr>
          <w:rFonts w:ascii="Calibri" w:hAnsi="Calibri"/>
          <w:sz w:val="24"/>
          <w:szCs w:val="24"/>
        </w:rPr>
      </w:pPr>
    </w:p>
    <w:p w14:paraId="73D8622E" w14:textId="7450DC41" w:rsidR="00A75316" w:rsidRPr="004F33B4" w:rsidRDefault="00A75316" w:rsidP="004F33B4">
      <w:pPr>
        <w:pStyle w:val="Akapitzlist"/>
        <w:numPr>
          <w:ilvl w:val="0"/>
          <w:numId w:val="13"/>
        </w:numPr>
        <w:tabs>
          <w:tab w:val="left" w:pos="1167"/>
        </w:tabs>
        <w:spacing w:line="360" w:lineRule="auto"/>
        <w:rPr>
          <w:rFonts w:ascii="Calibri" w:hAnsi="Calibri"/>
          <w:sz w:val="24"/>
          <w:szCs w:val="24"/>
        </w:rPr>
      </w:pPr>
      <w:r w:rsidRPr="004F33B4">
        <w:rPr>
          <w:rFonts w:ascii="Calibri" w:hAnsi="Calibri"/>
          <w:sz w:val="24"/>
          <w:szCs w:val="24"/>
        </w:rPr>
        <w:t xml:space="preserve"> Stół rehabilitacyjny o parametrach:</w:t>
      </w:r>
    </w:p>
    <w:p w14:paraId="3DCC4D5D" w14:textId="77777777" w:rsidR="00A75316" w:rsidRDefault="00A75316" w:rsidP="00A75316">
      <w:pPr>
        <w:spacing w:after="0" w:line="360" w:lineRule="auto"/>
        <w:rPr>
          <w:rFonts w:ascii="Calibri" w:hAnsi="Calibri"/>
          <w:sz w:val="24"/>
          <w:szCs w:val="24"/>
        </w:rPr>
      </w:pPr>
      <w:r>
        <w:rPr>
          <w:rFonts w:asciiTheme="minorHAnsi" w:hAnsiTheme="minorHAnsi" w:cstheme="minorHAnsi"/>
          <w:color w:val="000000" w:themeColor="text1"/>
          <w:sz w:val="24"/>
          <w:szCs w:val="24"/>
        </w:rPr>
        <w:t>Wykonawca:</w:t>
      </w:r>
      <w:r>
        <w:rPr>
          <w:rFonts w:asciiTheme="minorHAnsi" w:hAnsiTheme="minorHAnsi" w:cstheme="minorHAnsi"/>
          <w:color w:val="000000" w:themeColor="text1"/>
          <w:sz w:val="24"/>
          <w:szCs w:val="24"/>
        </w:rPr>
        <w:tab/>
        <w:t xml:space="preserve">                   ……………………………………………..</w:t>
      </w:r>
    </w:p>
    <w:p w14:paraId="61C0CE50"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3CB7B19F"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6E260371" w14:textId="77777777" w:rsidR="00A75316" w:rsidRDefault="00A75316" w:rsidP="00A75316">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435EE85B"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2B04D0E3" w14:textId="77777777" w:rsidR="00A75316" w:rsidRDefault="00A75316" w:rsidP="00A75316">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72CE6888" w14:textId="77777777" w:rsidR="00A75316" w:rsidRDefault="00A75316" w:rsidP="00A75316">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738D21F7" w14:textId="77777777" w:rsidR="00A75316" w:rsidRDefault="00A75316" w:rsidP="00A75316">
      <w:pPr>
        <w:tabs>
          <w:tab w:val="left" w:pos="1167"/>
        </w:tabs>
        <w:spacing w:line="360" w:lineRule="auto"/>
        <w:rPr>
          <w:rFonts w:ascii="Calibri" w:hAnsi="Calibri"/>
          <w:sz w:val="24"/>
          <w:szCs w:val="24"/>
        </w:rPr>
      </w:pPr>
    </w:p>
    <w:p w14:paraId="3AC5A4F6" w14:textId="77777777" w:rsidR="004F33B4" w:rsidRDefault="00A75316" w:rsidP="00A75316">
      <w:pPr>
        <w:suppressAutoHyphens w:val="0"/>
        <w:spacing w:before="100" w:beforeAutospacing="1" w:after="159"/>
        <w:jc w:val="both"/>
        <w:rPr>
          <w:rFonts w:ascii="Calibri" w:eastAsia="Times New Roman" w:hAnsi="Calibri" w:cs="Calibri"/>
          <w:b/>
          <w:bCs/>
          <w:u w:val="single"/>
          <w:lang w:eastAsia="pl-PL"/>
        </w:rPr>
      </w:pPr>
      <w:r>
        <w:rPr>
          <w:rFonts w:eastAsia="Times New Roman"/>
          <w:b/>
          <w:bCs/>
          <w:u w:val="single"/>
          <w:lang w:eastAsia="pl-PL"/>
        </w:rPr>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r w:rsidRPr="00A75316">
        <w:rPr>
          <w:rFonts w:ascii="Calibri" w:eastAsia="Times New Roman" w:hAnsi="Calibri" w:cs="Calibri"/>
          <w:b/>
          <w:bCs/>
          <w:u w:val="single"/>
          <w:lang w:eastAsia="pl-PL"/>
        </w:rPr>
        <w:t xml:space="preserve"> </w:t>
      </w:r>
    </w:p>
    <w:p w14:paraId="7C02AA39" w14:textId="2CED379C"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Stół terapeutyczny – </w:t>
      </w:r>
      <w:r w:rsidR="009D4917">
        <w:rPr>
          <w:rFonts w:ascii="Calibri" w:eastAsia="Times New Roman" w:hAnsi="Calibri" w:cs="Calibri"/>
          <w:lang w:eastAsia="pl-PL"/>
        </w:rPr>
        <w:t>2</w:t>
      </w:r>
      <w:r w:rsidRPr="00A75316">
        <w:rPr>
          <w:rFonts w:ascii="Calibri" w:eastAsia="Times New Roman" w:hAnsi="Calibri" w:cs="Calibri"/>
          <w:lang w:eastAsia="pl-PL"/>
        </w:rPr>
        <w:t xml:space="preserve"> szt.</w:t>
      </w:r>
    </w:p>
    <w:p w14:paraId="0D494C63"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p>
    <w:p w14:paraId="50043939"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Wykonawca: ……………………………………………..</w:t>
      </w:r>
    </w:p>
    <w:p w14:paraId="4D140F95" w14:textId="77777777" w:rsidR="00A75316" w:rsidRPr="00A75316" w:rsidRDefault="00A75316" w:rsidP="00A75316">
      <w:pPr>
        <w:suppressAutoHyphens w:val="0"/>
        <w:spacing w:before="100" w:beforeAutospacing="1" w:after="0" w:line="240" w:lineRule="auto"/>
        <w:ind w:left="2410" w:hanging="2410"/>
        <w:jc w:val="both"/>
        <w:rPr>
          <w:rFonts w:ascii="Calibri" w:eastAsia="Times New Roman" w:hAnsi="Calibri" w:cs="Calibri"/>
          <w:lang w:eastAsia="pl-PL"/>
        </w:rPr>
      </w:pPr>
      <w:r w:rsidRPr="00A75316">
        <w:rPr>
          <w:rFonts w:ascii="Calibri" w:eastAsia="Times New Roman" w:hAnsi="Calibri" w:cs="Calibri"/>
          <w:color w:val="000000"/>
          <w:lang w:eastAsia="pl-PL"/>
        </w:rPr>
        <w:t>Nazwa i typ: ……………………………………………..</w:t>
      </w:r>
    </w:p>
    <w:p w14:paraId="15A692BC" w14:textId="77777777" w:rsidR="00A75316" w:rsidRPr="00A75316" w:rsidRDefault="00A75316" w:rsidP="00A75316">
      <w:pPr>
        <w:suppressAutoHyphens w:val="0"/>
        <w:spacing w:before="100" w:beforeAutospacing="1" w:after="0" w:line="240" w:lineRule="auto"/>
        <w:ind w:left="2410" w:hanging="2410"/>
        <w:jc w:val="both"/>
        <w:rPr>
          <w:rFonts w:ascii="Calibri" w:eastAsia="Times New Roman" w:hAnsi="Calibri" w:cs="Calibri"/>
          <w:lang w:eastAsia="pl-PL"/>
        </w:rPr>
      </w:pPr>
    </w:p>
    <w:p w14:paraId="3257F457" w14:textId="77777777" w:rsidR="00A75316" w:rsidRPr="00A75316" w:rsidRDefault="00A75316" w:rsidP="00A75316">
      <w:pPr>
        <w:suppressAutoHyphens w:val="0"/>
        <w:spacing w:before="100" w:beforeAutospacing="1" w:after="0" w:line="240" w:lineRule="auto"/>
        <w:ind w:left="2410" w:hanging="2410"/>
        <w:jc w:val="both"/>
        <w:rPr>
          <w:rFonts w:ascii="Calibri" w:eastAsia="Times New Roman" w:hAnsi="Calibri" w:cs="Calibri"/>
          <w:lang w:eastAsia="pl-PL"/>
        </w:rPr>
      </w:pPr>
      <w:r w:rsidRPr="00A75316">
        <w:rPr>
          <w:rFonts w:ascii="Calibri" w:eastAsia="Times New Roman" w:hAnsi="Calibri" w:cs="Calibri"/>
          <w:color w:val="000000"/>
          <w:lang w:eastAsia="pl-PL"/>
        </w:rPr>
        <w:t>Producent/ Kraj : ……………………………………………..</w:t>
      </w:r>
    </w:p>
    <w:p w14:paraId="7345705D" w14:textId="77777777" w:rsidR="00A75316" w:rsidRPr="00A75316" w:rsidRDefault="00A75316" w:rsidP="00A75316">
      <w:pPr>
        <w:suppressAutoHyphens w:val="0"/>
        <w:spacing w:before="100" w:beforeAutospacing="1" w:after="0" w:line="240" w:lineRule="auto"/>
        <w:ind w:left="2410" w:hanging="2410"/>
        <w:jc w:val="both"/>
        <w:rPr>
          <w:rFonts w:ascii="Calibri" w:eastAsia="Times New Roman" w:hAnsi="Calibri" w:cs="Calibri"/>
          <w:lang w:eastAsia="pl-PL"/>
        </w:rPr>
      </w:pPr>
    </w:p>
    <w:p w14:paraId="49F499EB" w14:textId="77777777" w:rsidR="00A75316" w:rsidRPr="00A75316" w:rsidRDefault="00A75316" w:rsidP="00A75316">
      <w:pPr>
        <w:suppressAutoHyphens w:val="0"/>
        <w:spacing w:before="100" w:beforeAutospacing="1" w:after="0" w:line="240" w:lineRule="auto"/>
        <w:ind w:left="2410" w:hanging="2410"/>
        <w:jc w:val="both"/>
        <w:rPr>
          <w:rFonts w:ascii="Calibri" w:eastAsia="Times New Roman" w:hAnsi="Calibri" w:cs="Calibri"/>
          <w:lang w:eastAsia="pl-PL"/>
        </w:rPr>
      </w:pPr>
      <w:r w:rsidRPr="00A75316">
        <w:rPr>
          <w:rFonts w:ascii="Calibri" w:eastAsia="Times New Roman" w:hAnsi="Calibri" w:cs="Calibri"/>
          <w:color w:val="000000"/>
          <w:lang w:eastAsia="pl-PL"/>
        </w:rPr>
        <w:lastRenderedPageBreak/>
        <w:t>Rok produkcji : sprzęt fabrycznie nowy - nieużywany</w:t>
      </w:r>
    </w:p>
    <w:p w14:paraId="47C1A935" w14:textId="77777777" w:rsidR="00A75316" w:rsidRPr="00A75316" w:rsidRDefault="00A75316" w:rsidP="00A75316">
      <w:pPr>
        <w:suppressAutoHyphens w:val="0"/>
        <w:spacing w:before="100" w:beforeAutospacing="1" w:after="0" w:line="240" w:lineRule="auto"/>
        <w:ind w:left="2410" w:hanging="2410"/>
        <w:jc w:val="both"/>
        <w:rPr>
          <w:rFonts w:ascii="Calibri" w:eastAsia="Times New Roman" w:hAnsi="Calibri" w:cs="Calibri"/>
          <w:lang w:eastAsia="pl-PL"/>
        </w:rPr>
      </w:pPr>
    </w:p>
    <w:p w14:paraId="6B85321D"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 xml:space="preserve">Odpowiedź NIE w przypadku parametrów wymaganych powoduje odrzucenie oferty. W przypadku gdy w tabeli w kolumnie Wymagania opisano TAK/NIE wykonawca nie musi spełnić tego parametru. </w:t>
      </w:r>
      <w:r w:rsidRPr="00A75316">
        <w:rPr>
          <w:rFonts w:ascii="Calibri" w:eastAsia="Times New Roman" w:hAnsi="Calibri" w:cs="Calibri"/>
          <w:b/>
          <w:bCs/>
          <w:color w:val="000000"/>
          <w:lang w:eastAsia="pl-PL"/>
        </w:rPr>
        <w:t xml:space="preserve">Dla wymagania </w:t>
      </w:r>
      <w:proofErr w:type="spellStart"/>
      <w:r w:rsidRPr="00A75316">
        <w:rPr>
          <w:rFonts w:ascii="Calibri" w:eastAsia="Times New Roman" w:hAnsi="Calibri" w:cs="Calibri"/>
          <w:b/>
          <w:bCs/>
          <w:color w:val="000000"/>
          <w:lang w:eastAsia="pl-PL"/>
        </w:rPr>
        <w:t>TAK.Podać</w:t>
      </w:r>
      <w:proofErr w:type="spellEnd"/>
      <w:r w:rsidRPr="00A75316">
        <w:rPr>
          <w:rFonts w:ascii="Calibri" w:eastAsia="Times New Roman" w:hAnsi="Calibri" w:cs="Calibri"/>
          <w:b/>
          <w:bCs/>
          <w:color w:val="000000"/>
          <w:lang w:eastAsia="pl-PL"/>
        </w:rPr>
        <w:t xml:space="preserve"> należy wpisać wartość parametru oferowanego.</w:t>
      </w:r>
    </w:p>
    <w:tbl>
      <w:tblPr>
        <w:tblW w:w="10560" w:type="dxa"/>
        <w:tblCellSpacing w:w="0" w:type="dxa"/>
        <w:tblCellMar>
          <w:top w:w="75" w:type="dxa"/>
          <w:left w:w="75" w:type="dxa"/>
          <w:bottom w:w="75" w:type="dxa"/>
          <w:right w:w="75" w:type="dxa"/>
        </w:tblCellMar>
        <w:tblLook w:val="04A0" w:firstRow="1" w:lastRow="0" w:firstColumn="1" w:lastColumn="0" w:noHBand="0" w:noVBand="1"/>
      </w:tblPr>
      <w:tblGrid>
        <w:gridCol w:w="794"/>
        <w:gridCol w:w="4769"/>
        <w:gridCol w:w="1671"/>
        <w:gridCol w:w="1671"/>
        <w:gridCol w:w="1655"/>
      </w:tblGrid>
      <w:tr w:rsidR="00A75316" w:rsidRPr="00A75316" w14:paraId="6365BE71" w14:textId="77777777" w:rsidTr="00A75316">
        <w:trPr>
          <w:trHeight w:val="495"/>
          <w:tblCellSpacing w:w="0" w:type="dxa"/>
        </w:trPr>
        <w:tc>
          <w:tcPr>
            <w:tcW w:w="794"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6FE076E5"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b/>
                <w:bCs/>
                <w:color w:val="000000"/>
                <w:lang w:eastAsia="pl-PL"/>
              </w:rPr>
              <w:t>Lp.</w:t>
            </w:r>
          </w:p>
        </w:tc>
        <w:tc>
          <w:tcPr>
            <w:tcW w:w="4769"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113E32D8" w14:textId="7B72B0E5" w:rsidR="00A75316" w:rsidRPr="00A75316" w:rsidRDefault="0017495B" w:rsidP="00A75316">
            <w:pPr>
              <w:suppressAutoHyphens w:val="0"/>
              <w:spacing w:before="100" w:beforeAutospacing="1" w:after="0" w:line="240" w:lineRule="auto"/>
              <w:jc w:val="both"/>
              <w:rPr>
                <w:rFonts w:ascii="Calibri" w:eastAsia="Times New Roman" w:hAnsi="Calibri" w:cs="Calibri"/>
                <w:lang w:eastAsia="pl-PL"/>
              </w:rPr>
            </w:pPr>
            <w:r>
              <w:rPr>
                <w:rFonts w:ascii="Calibri" w:eastAsia="Cambria" w:hAnsi="Calibri" w:cs="Times New Roman"/>
                <w:sz w:val="24"/>
                <w:szCs w:val="24"/>
                <w:lang w:eastAsia="pl-PL"/>
              </w:rPr>
              <w:t>Parametry graniczne (wymagane) i oceniane</w:t>
            </w:r>
          </w:p>
        </w:tc>
        <w:tc>
          <w:tcPr>
            <w:tcW w:w="1671"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1A31417E"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b/>
                <w:bCs/>
                <w:color w:val="000000"/>
                <w:lang w:eastAsia="pl-PL"/>
              </w:rPr>
              <w:t>Wymagane</w:t>
            </w:r>
          </w:p>
          <w:p w14:paraId="6EAA3B03"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b/>
                <w:bCs/>
                <w:color w:val="000000"/>
                <w:lang w:eastAsia="pl-PL"/>
              </w:rPr>
              <w:t>TAK/NIE</w:t>
            </w:r>
          </w:p>
        </w:tc>
        <w:tc>
          <w:tcPr>
            <w:tcW w:w="1671"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13A6E3CB"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b/>
                <w:bCs/>
                <w:color w:val="000000"/>
                <w:lang w:eastAsia="pl-PL"/>
              </w:rPr>
              <w:t>Parametry oferowane</w:t>
            </w:r>
          </w:p>
        </w:tc>
        <w:tc>
          <w:tcPr>
            <w:tcW w:w="1655"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047DA669" w14:textId="0E0C878B" w:rsidR="00A75316" w:rsidRPr="00A75316" w:rsidRDefault="0017495B" w:rsidP="00A75316">
            <w:pPr>
              <w:suppressAutoHyphens w:val="0"/>
              <w:spacing w:before="100" w:beforeAutospacing="1" w:after="0" w:line="240" w:lineRule="auto"/>
              <w:jc w:val="both"/>
              <w:rPr>
                <w:rFonts w:ascii="Calibri" w:eastAsia="Times New Roman" w:hAnsi="Calibri" w:cs="Calibri"/>
                <w:lang w:eastAsia="pl-PL"/>
              </w:rPr>
            </w:pPr>
            <w:r>
              <w:rPr>
                <w:rFonts w:ascii="Calibri" w:eastAsia="Times New Roman" w:hAnsi="Calibri" w:cs="Calibri"/>
                <w:b/>
                <w:bCs/>
                <w:color w:val="000000"/>
                <w:lang w:eastAsia="pl-PL"/>
              </w:rPr>
              <w:t>Punktacja</w:t>
            </w:r>
          </w:p>
        </w:tc>
      </w:tr>
      <w:tr w:rsidR="00A75316" w:rsidRPr="00A75316" w14:paraId="0C52FE7A" w14:textId="77777777" w:rsidTr="00A75316">
        <w:trPr>
          <w:trHeight w:val="495"/>
          <w:tblCellSpacing w:w="0" w:type="dxa"/>
        </w:trPr>
        <w:tc>
          <w:tcPr>
            <w:tcW w:w="794"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5147ED03"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w:t>
            </w:r>
          </w:p>
        </w:tc>
        <w:tc>
          <w:tcPr>
            <w:tcW w:w="4769"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4F5C5E83"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II</w:t>
            </w:r>
          </w:p>
        </w:tc>
        <w:tc>
          <w:tcPr>
            <w:tcW w:w="1671"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25A299F0"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III</w:t>
            </w:r>
          </w:p>
        </w:tc>
        <w:tc>
          <w:tcPr>
            <w:tcW w:w="1671"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69F85790"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IV</w:t>
            </w:r>
          </w:p>
        </w:tc>
        <w:tc>
          <w:tcPr>
            <w:tcW w:w="1655" w:type="dxa"/>
            <w:tcBorders>
              <w:top w:val="single" w:sz="6" w:space="0" w:color="000000"/>
              <w:left w:val="single" w:sz="6" w:space="0" w:color="000000"/>
              <w:bottom w:val="single" w:sz="6" w:space="0" w:color="000000"/>
              <w:right w:val="single" w:sz="6" w:space="0" w:color="000000"/>
            </w:tcBorders>
            <w:shd w:val="clear" w:color="auto" w:fill="E5E5E5"/>
            <w:tcMar>
              <w:top w:w="0" w:type="dxa"/>
              <w:left w:w="74" w:type="dxa"/>
              <w:bottom w:w="0" w:type="dxa"/>
              <w:right w:w="68" w:type="dxa"/>
            </w:tcMar>
            <w:vAlign w:val="center"/>
            <w:hideMark/>
          </w:tcPr>
          <w:p w14:paraId="7744252C" w14:textId="77777777" w:rsidR="00A75316" w:rsidRPr="00A75316" w:rsidRDefault="00A75316" w:rsidP="00A75316">
            <w:pPr>
              <w:suppressAutoHyphens w:val="0"/>
              <w:spacing w:before="100" w:beforeAutospacing="1" w:after="0" w:line="240" w:lineRule="auto"/>
              <w:jc w:val="center"/>
              <w:rPr>
                <w:rFonts w:ascii="Calibri" w:eastAsia="Times New Roman" w:hAnsi="Calibri" w:cs="Calibri"/>
                <w:b/>
                <w:bCs/>
                <w:color w:val="000000"/>
                <w:lang w:eastAsia="pl-PL"/>
              </w:rPr>
            </w:pPr>
            <w:r w:rsidRPr="00A75316">
              <w:rPr>
                <w:rFonts w:ascii="Calibri" w:eastAsia="Times New Roman" w:hAnsi="Calibri" w:cs="Calibri"/>
                <w:b/>
                <w:bCs/>
                <w:color w:val="000000"/>
                <w:lang w:eastAsia="pl-PL"/>
              </w:rPr>
              <w:t>V</w:t>
            </w:r>
          </w:p>
        </w:tc>
      </w:tr>
      <w:tr w:rsidR="00A75316" w:rsidRPr="00A75316" w14:paraId="2033F004"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6F93A9A" w14:textId="77777777" w:rsidR="00A75316" w:rsidRPr="00A75316" w:rsidRDefault="00A75316" w:rsidP="00A75316">
            <w:pPr>
              <w:spacing w:after="0" w:line="240" w:lineRule="auto"/>
              <w:rPr>
                <w:rFonts w:ascii="Calibri" w:eastAsia="Times New Roman" w:hAnsi="Calibri" w:cs="Calibri"/>
                <w:b/>
                <w:bCs/>
                <w:color w:val="000000"/>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24A0D33" w14:textId="2BE564EB"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Stół terapeutyczny do rehabilitacji</w:t>
            </w:r>
            <w:r w:rsidR="00CC2363">
              <w:rPr>
                <w:rFonts w:ascii="Calibri" w:eastAsia="Times New Roman" w:hAnsi="Calibri" w:cs="Calibri"/>
                <w:lang w:eastAsia="pl-PL"/>
              </w:rPr>
              <w:t xml:space="preserve"> wykonany z kształtowników stalowych lakierowanych proszkowo. Rama leżyska połączona  z siłownikiem  napędzanym elektrycznie. Siłownik sterowany przy użyciu pilota. </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DE91C8A" w14:textId="6DF675E0"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2F8D120"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3E7B6DE6"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A75316" w:rsidRPr="00A75316" w14:paraId="50EA076F"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8B8CAB"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1BA02CFA" w14:textId="543492B2"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2 sekcje</w:t>
            </w:r>
            <w:r w:rsidR="004B771C">
              <w:rPr>
                <w:rFonts w:ascii="Calibri" w:eastAsia="Times New Roman" w:hAnsi="Calibri" w:cs="Calibri"/>
                <w:lang w:eastAsia="pl-PL"/>
              </w:rPr>
              <w:t xml:space="preserve"> ( zagłówek opuszczany  ręcznie za pomocą dźwigni)</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AEA36C7" w14:textId="6DF1BD42"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364466D5"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7929BAA3"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A75316" w:rsidRPr="00A75316" w14:paraId="2B43CB80"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D2C0FDB"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E6918ED"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Zatyczka szczeliny twarzowo-nosowej</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0EE2A2C" w14:textId="1435C5CB"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BD486F1"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3349A4CB"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Bez oceny punktowej</w:t>
            </w:r>
          </w:p>
        </w:tc>
      </w:tr>
      <w:tr w:rsidR="00A75316" w:rsidRPr="00A75316" w14:paraId="35EE0B02"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2E2B97A"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EF25E34"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Elektryczna regulacja wysokości</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314C569" w14:textId="50CAEEBE"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EE622C9"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DD16A77"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Bez oceny punktowej</w:t>
            </w:r>
          </w:p>
        </w:tc>
      </w:tr>
      <w:tr w:rsidR="00A75316" w:rsidRPr="00A75316" w14:paraId="1121248B"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82912EA"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AC73D8D"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Uchwyt ręcznika papierowego</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89119F2" w14:textId="22206B8E"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319D3CF2"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837D632"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A75316" w:rsidRPr="00A75316" w14:paraId="0293DF38"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F839D05"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72BAF52" w14:textId="78D91102"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Mobilny system jezdny – 4 kółka</w:t>
            </w:r>
            <w:r w:rsidR="00CC2363">
              <w:rPr>
                <w:rFonts w:ascii="Calibri" w:eastAsia="Times New Roman" w:hAnsi="Calibri" w:cs="Calibri"/>
                <w:lang w:eastAsia="pl-PL"/>
              </w:rPr>
              <w:t xml:space="preserve"> i hamulec</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1F1A2D9" w14:textId="7C63F7A5"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4E01324D"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EF39B27"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Bez oceny punktowej</w:t>
            </w:r>
          </w:p>
        </w:tc>
      </w:tr>
      <w:tr w:rsidR="00A75316" w:rsidRPr="00A75316" w14:paraId="6D64BA4E"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DE715B9"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53944C2" w14:textId="5DC47723"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Długość stołu – min. </w:t>
            </w:r>
            <w:r w:rsidR="00CC2363">
              <w:rPr>
                <w:rFonts w:ascii="Calibri" w:eastAsia="Times New Roman" w:hAnsi="Calibri" w:cs="Calibri"/>
                <w:lang w:eastAsia="pl-PL"/>
              </w:rPr>
              <w:t>19</w:t>
            </w:r>
            <w:r w:rsidRPr="00A75316">
              <w:rPr>
                <w:rFonts w:ascii="Calibri" w:eastAsia="Times New Roman" w:hAnsi="Calibri" w:cs="Calibri"/>
                <w:lang w:eastAsia="pl-PL"/>
              </w:rPr>
              <w:t>0 cm</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10F9C46" w14:textId="10ED585F"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6EEADC14"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309E360"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CC2363" w:rsidRPr="00A75316" w14:paraId="3C19C8A0"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68C44951" w14:textId="77777777" w:rsidR="00CC2363" w:rsidRPr="00A75316" w:rsidRDefault="00CC2363"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4D3D9C57" w14:textId="69D74B76" w:rsidR="00CC2363" w:rsidRPr="00A75316" w:rsidRDefault="00CC2363" w:rsidP="00A75316">
            <w:pPr>
              <w:suppressAutoHyphens w:val="0"/>
              <w:spacing w:before="100" w:beforeAutospacing="1" w:after="0" w:line="240" w:lineRule="auto"/>
              <w:jc w:val="both"/>
              <w:rPr>
                <w:rFonts w:ascii="Calibri" w:eastAsia="Times New Roman" w:hAnsi="Calibri" w:cs="Calibri"/>
                <w:lang w:eastAsia="pl-PL"/>
              </w:rPr>
            </w:pPr>
            <w:r>
              <w:rPr>
                <w:rFonts w:ascii="Calibri" w:eastAsia="Times New Roman" w:hAnsi="Calibri" w:cs="Calibri"/>
                <w:lang w:eastAsia="pl-PL"/>
              </w:rPr>
              <w:t>Szerokość stołu – min. 650 cm</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4FA38F5E" w14:textId="40C2EC3B" w:rsidR="00CC2363"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tcPr>
          <w:p w14:paraId="50BFFA37" w14:textId="77777777" w:rsidR="00CC2363" w:rsidRPr="00A75316" w:rsidRDefault="00CC2363"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6FEEED7D" w14:textId="02F44D19" w:rsidR="00CC2363" w:rsidRPr="00A75316" w:rsidRDefault="00CC2363"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A75316" w:rsidRPr="00A75316" w14:paraId="3B26E151"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C4C39C5"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3512916" w14:textId="576DD731"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Kąt regulacji </w:t>
            </w:r>
            <w:r w:rsidR="009D4917">
              <w:rPr>
                <w:rFonts w:ascii="Calibri" w:eastAsia="Times New Roman" w:hAnsi="Calibri" w:cs="Calibri"/>
                <w:lang w:eastAsia="pl-PL"/>
              </w:rPr>
              <w:t xml:space="preserve">zagłówka </w:t>
            </w:r>
            <w:r w:rsidRPr="00A75316">
              <w:rPr>
                <w:rFonts w:ascii="Calibri" w:eastAsia="Times New Roman" w:hAnsi="Calibri" w:cs="Calibri"/>
                <w:lang w:eastAsia="pl-PL"/>
              </w:rPr>
              <w:t xml:space="preserve"> min.  -</w:t>
            </w:r>
            <w:r w:rsidR="009D4917">
              <w:rPr>
                <w:rFonts w:ascii="Calibri" w:eastAsia="Times New Roman" w:hAnsi="Calibri" w:cs="Calibri"/>
                <w:lang w:eastAsia="pl-PL"/>
              </w:rPr>
              <w:t>80</w:t>
            </w:r>
            <w:r w:rsidRPr="00A75316">
              <w:rPr>
                <w:rFonts w:ascii="Calibri" w:eastAsia="Times New Roman" w:hAnsi="Calibri" w:cs="Calibri"/>
                <w:lang w:eastAsia="pl-PL"/>
              </w:rPr>
              <w:t>/+</w:t>
            </w:r>
            <w:r w:rsidR="009D4917">
              <w:rPr>
                <w:rFonts w:ascii="Calibri" w:eastAsia="Times New Roman" w:hAnsi="Calibri" w:cs="Calibri"/>
                <w:lang w:eastAsia="pl-PL"/>
              </w:rPr>
              <w:t>30</w:t>
            </w:r>
            <w:r w:rsidRPr="00A75316">
              <w:rPr>
                <w:rFonts w:ascii="Calibri" w:eastAsia="Times New Roman" w:hAnsi="Calibri" w:cs="Calibri"/>
                <w:lang w:eastAsia="pl-PL"/>
              </w:rPr>
              <w:t xml:space="preserve"> stopni</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BA207C1" w14:textId="0129EF03"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1210845B"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EB259AC" w14:textId="7777777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A75316" w:rsidRPr="00A75316" w14:paraId="536F041C" w14:textId="77777777" w:rsidTr="00A75316">
        <w:trPr>
          <w:trHeight w:val="120"/>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D9EC55A"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2F06013C" w14:textId="77777777" w:rsidR="00A75316" w:rsidRPr="00A75316" w:rsidRDefault="00A75316" w:rsidP="00A75316">
            <w:pPr>
              <w:suppressAutoHyphens w:val="0"/>
              <w:spacing w:before="100" w:beforeAutospacing="1" w:after="0" w:line="120" w:lineRule="atLeast"/>
              <w:jc w:val="both"/>
              <w:rPr>
                <w:rFonts w:ascii="Calibri" w:eastAsia="Times New Roman" w:hAnsi="Calibri" w:cs="Calibri"/>
                <w:lang w:eastAsia="pl-PL"/>
              </w:rPr>
            </w:pPr>
            <w:r w:rsidRPr="00A75316">
              <w:rPr>
                <w:rFonts w:ascii="Calibri" w:eastAsia="Times New Roman" w:hAnsi="Calibri" w:cs="Calibri"/>
                <w:lang w:eastAsia="pl-PL"/>
              </w:rPr>
              <w:t>Regulacja wysokości: elektryczna zakres min. 50-95 cm</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46A3816" w14:textId="669870BD"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9F65CF0"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B583ED4" w14:textId="4A7A6805" w:rsidR="00A75316" w:rsidRPr="00A75316" w:rsidRDefault="00A75316" w:rsidP="00A75316">
            <w:pPr>
              <w:suppressAutoHyphens w:val="0"/>
              <w:spacing w:before="100" w:beforeAutospacing="1" w:after="0" w:line="120" w:lineRule="atLeast"/>
              <w:jc w:val="both"/>
              <w:rPr>
                <w:rFonts w:ascii="Calibri" w:eastAsia="Times New Roman" w:hAnsi="Calibri" w:cs="Calibri"/>
                <w:lang w:eastAsia="pl-PL"/>
              </w:rPr>
            </w:pPr>
            <w:r w:rsidRPr="00A75316">
              <w:rPr>
                <w:rFonts w:ascii="Calibri" w:eastAsia="Times New Roman" w:hAnsi="Calibri" w:cs="Calibri"/>
                <w:color w:val="000000"/>
                <w:lang w:eastAsia="pl-PL"/>
              </w:rPr>
              <w:t xml:space="preserve">Zakres 50-95cm – 0 pkt zakres większy niż 50-95cm – </w:t>
            </w:r>
            <w:r w:rsidR="004F33B4">
              <w:rPr>
                <w:rFonts w:ascii="Calibri" w:eastAsia="Times New Roman" w:hAnsi="Calibri" w:cs="Calibri"/>
                <w:color w:val="000000"/>
                <w:lang w:eastAsia="pl-PL"/>
              </w:rPr>
              <w:t>3</w:t>
            </w:r>
            <w:r w:rsidRPr="00A75316">
              <w:rPr>
                <w:rFonts w:ascii="Calibri" w:eastAsia="Times New Roman" w:hAnsi="Calibri" w:cs="Calibri"/>
                <w:color w:val="000000"/>
                <w:lang w:eastAsia="pl-PL"/>
              </w:rPr>
              <w:t xml:space="preserve"> pkt</w:t>
            </w:r>
          </w:p>
        </w:tc>
      </w:tr>
      <w:tr w:rsidR="004239AF" w:rsidRPr="00A75316" w14:paraId="23427D56" w14:textId="77777777" w:rsidTr="00A75316">
        <w:trPr>
          <w:trHeight w:val="120"/>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7B342EDC" w14:textId="77777777" w:rsidR="004239AF" w:rsidRPr="00A75316" w:rsidRDefault="004239AF"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1BF6AE5A" w14:textId="4F019BD1" w:rsidR="004239AF" w:rsidRPr="00A75316" w:rsidRDefault="004239AF" w:rsidP="00A75316">
            <w:pPr>
              <w:suppressAutoHyphens w:val="0"/>
              <w:spacing w:before="100" w:beforeAutospacing="1" w:after="0" w:line="120" w:lineRule="atLeast"/>
              <w:jc w:val="both"/>
              <w:rPr>
                <w:rFonts w:ascii="Calibri" w:eastAsia="Times New Roman" w:hAnsi="Calibri" w:cs="Calibri"/>
                <w:lang w:eastAsia="pl-PL"/>
              </w:rPr>
            </w:pPr>
            <w:r>
              <w:rPr>
                <w:rFonts w:ascii="Calibri" w:eastAsia="Times New Roman" w:hAnsi="Calibri" w:cs="Calibri"/>
                <w:lang w:eastAsia="pl-PL"/>
              </w:rPr>
              <w:t xml:space="preserve">Regulacja wysokości elektryczna - </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618B730F" w14:textId="77777777" w:rsidR="004239AF" w:rsidRPr="00A75316" w:rsidRDefault="004239AF" w:rsidP="00A75316">
            <w:pPr>
              <w:spacing w:after="0" w:line="240" w:lineRule="auto"/>
              <w:rPr>
                <w:rFonts w:ascii="Calibri" w:eastAsia="Times New Roman" w:hAnsi="Calibri" w:cs="Calibri"/>
                <w:color w:val="000000"/>
                <w:lang w:eastAsia="pl-PL"/>
              </w:rPr>
            </w:pP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3DC9E16A" w14:textId="77777777" w:rsidR="004239AF" w:rsidRPr="00A75316" w:rsidRDefault="004239AF"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6F60D123" w14:textId="77777777" w:rsidR="004239AF" w:rsidRDefault="004239AF" w:rsidP="00A75316">
            <w:pPr>
              <w:suppressAutoHyphens w:val="0"/>
              <w:spacing w:before="100" w:beforeAutospacing="1" w:after="0" w:line="120" w:lineRule="atLeast"/>
              <w:jc w:val="both"/>
              <w:rPr>
                <w:rFonts w:ascii="Calibri" w:eastAsia="Times New Roman" w:hAnsi="Calibri" w:cs="Calibri"/>
                <w:color w:val="000000"/>
                <w:lang w:eastAsia="pl-PL"/>
              </w:rPr>
            </w:pPr>
            <w:r>
              <w:rPr>
                <w:rFonts w:ascii="Calibri" w:eastAsia="Times New Roman" w:hAnsi="Calibri" w:cs="Calibri"/>
                <w:color w:val="000000"/>
                <w:lang w:eastAsia="pl-PL"/>
              </w:rPr>
              <w:t>Pilot – 0 pkt</w:t>
            </w:r>
          </w:p>
          <w:p w14:paraId="04D9669E" w14:textId="32F085DB" w:rsidR="004239AF" w:rsidRPr="00A75316" w:rsidRDefault="004239AF" w:rsidP="00A75316">
            <w:pPr>
              <w:suppressAutoHyphens w:val="0"/>
              <w:spacing w:before="100" w:beforeAutospacing="1" w:after="0" w:line="120" w:lineRule="atLeast"/>
              <w:jc w:val="both"/>
              <w:rPr>
                <w:rFonts w:ascii="Calibri" w:eastAsia="Times New Roman" w:hAnsi="Calibri" w:cs="Calibri"/>
                <w:color w:val="000000"/>
                <w:lang w:eastAsia="pl-PL"/>
              </w:rPr>
            </w:pPr>
            <w:r>
              <w:rPr>
                <w:rFonts w:ascii="Calibri" w:eastAsia="Times New Roman" w:hAnsi="Calibri" w:cs="Calibri"/>
                <w:color w:val="000000"/>
                <w:lang w:eastAsia="pl-PL"/>
              </w:rPr>
              <w:t xml:space="preserve">Regulacja nożna  - </w:t>
            </w:r>
            <w:r w:rsidR="004F33B4">
              <w:rPr>
                <w:rFonts w:ascii="Calibri" w:eastAsia="Times New Roman" w:hAnsi="Calibri" w:cs="Calibri"/>
                <w:color w:val="000000"/>
                <w:lang w:eastAsia="pl-PL"/>
              </w:rPr>
              <w:t>2</w:t>
            </w:r>
            <w:r>
              <w:rPr>
                <w:rFonts w:ascii="Calibri" w:eastAsia="Times New Roman" w:hAnsi="Calibri" w:cs="Calibri"/>
                <w:color w:val="000000"/>
                <w:lang w:eastAsia="pl-PL"/>
              </w:rPr>
              <w:t xml:space="preserve"> pkt</w:t>
            </w:r>
          </w:p>
        </w:tc>
      </w:tr>
      <w:tr w:rsidR="00A75316" w:rsidRPr="00A75316" w14:paraId="1D40F807"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4FD8FBE" w14:textId="77777777" w:rsidR="00A75316" w:rsidRPr="00A75316" w:rsidRDefault="00A75316" w:rsidP="00A75316">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E80699A" w14:textId="08768F67"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Masa stołu – maksymalnie </w:t>
            </w:r>
            <w:r w:rsidR="00CC2363">
              <w:rPr>
                <w:rFonts w:ascii="Calibri" w:eastAsia="Times New Roman" w:hAnsi="Calibri" w:cs="Calibri"/>
                <w:lang w:eastAsia="pl-PL"/>
              </w:rPr>
              <w:t>130</w:t>
            </w:r>
            <w:r w:rsidRPr="00A75316">
              <w:rPr>
                <w:rFonts w:ascii="Calibri" w:eastAsia="Times New Roman" w:hAnsi="Calibri" w:cs="Calibri"/>
                <w:lang w:eastAsia="pl-PL"/>
              </w:rPr>
              <w:t>kg</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F602345" w14:textId="66550472" w:rsidR="00A75316" w:rsidRPr="00A75316" w:rsidRDefault="00CC2363" w:rsidP="00A75316">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3635DE51" w14:textId="77777777" w:rsidR="00A75316" w:rsidRPr="00A75316" w:rsidRDefault="00A75316" w:rsidP="00A75316">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B9E9182" w14:textId="74BB2822" w:rsidR="00A75316" w:rsidRPr="00A75316" w:rsidRDefault="00A75316" w:rsidP="00A75316">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Masa stołu 1</w:t>
            </w:r>
            <w:r w:rsidR="00CC2363">
              <w:rPr>
                <w:rFonts w:ascii="Calibri" w:eastAsia="Times New Roman" w:hAnsi="Calibri" w:cs="Calibri"/>
                <w:lang w:eastAsia="pl-PL"/>
              </w:rPr>
              <w:t>0</w:t>
            </w:r>
            <w:r w:rsidRPr="00A75316">
              <w:rPr>
                <w:rFonts w:ascii="Calibri" w:eastAsia="Times New Roman" w:hAnsi="Calibri" w:cs="Calibri"/>
                <w:lang w:eastAsia="pl-PL"/>
              </w:rPr>
              <w:t>0-130kg – 0 pkt masa stołu poniżej 1</w:t>
            </w:r>
            <w:r w:rsidR="00CC2363">
              <w:rPr>
                <w:rFonts w:ascii="Calibri" w:eastAsia="Times New Roman" w:hAnsi="Calibri" w:cs="Calibri"/>
                <w:lang w:eastAsia="pl-PL"/>
              </w:rPr>
              <w:t>0</w:t>
            </w:r>
            <w:r w:rsidRPr="00A75316">
              <w:rPr>
                <w:rFonts w:ascii="Calibri" w:eastAsia="Times New Roman" w:hAnsi="Calibri" w:cs="Calibri"/>
                <w:lang w:eastAsia="pl-PL"/>
              </w:rPr>
              <w:t xml:space="preserve">0kg – </w:t>
            </w:r>
            <w:r w:rsidR="004F33B4">
              <w:rPr>
                <w:rFonts w:ascii="Calibri" w:eastAsia="Times New Roman" w:hAnsi="Calibri" w:cs="Calibri"/>
                <w:lang w:eastAsia="pl-PL"/>
              </w:rPr>
              <w:t>3</w:t>
            </w:r>
            <w:r w:rsidRPr="00A75316">
              <w:rPr>
                <w:rFonts w:ascii="Calibri" w:eastAsia="Times New Roman" w:hAnsi="Calibri" w:cs="Calibri"/>
                <w:lang w:eastAsia="pl-PL"/>
              </w:rPr>
              <w:t xml:space="preserve"> pkt</w:t>
            </w:r>
          </w:p>
        </w:tc>
      </w:tr>
      <w:tr w:rsidR="00CC2363" w:rsidRPr="00A75316" w14:paraId="35313905"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197A6CDB" w14:textId="77777777" w:rsidR="00CC2363" w:rsidRPr="00A75316" w:rsidRDefault="00CC2363" w:rsidP="00CC2363">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08AEC47C" w14:textId="7914B8E0"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Pr>
                <w:rFonts w:ascii="Calibri" w:eastAsia="Times New Roman" w:hAnsi="Calibri" w:cs="Calibri"/>
                <w:lang w:eastAsia="pl-PL"/>
              </w:rPr>
              <w:t>Dopuszczalne obciążenie statyczne – min. 240kg, dynamiczne min. 180 kg</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33B481FE" w14:textId="48CF8A5C" w:rsidR="00CC2363" w:rsidRPr="00A75316" w:rsidRDefault="00CC2363" w:rsidP="00CC2363">
            <w:pPr>
              <w:spacing w:after="0" w:line="240" w:lineRule="auto"/>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tcPr>
          <w:p w14:paraId="2EEBC8E9" w14:textId="77777777" w:rsidR="00CC2363" w:rsidRPr="00A75316" w:rsidRDefault="00CC2363" w:rsidP="00CC2363">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tcPr>
          <w:p w14:paraId="2687721B" w14:textId="5CFBB646"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CC2363" w:rsidRPr="00A75316" w14:paraId="67622ADC"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077E92D" w14:textId="77777777" w:rsidR="00CC2363" w:rsidRPr="00A75316" w:rsidRDefault="00CC2363" w:rsidP="00CC2363">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3394BDF"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Zasilanie 100-240V/50-60 </w:t>
            </w:r>
            <w:proofErr w:type="spellStart"/>
            <w:r w:rsidRPr="00A75316">
              <w:rPr>
                <w:rFonts w:ascii="Calibri" w:eastAsia="Times New Roman" w:hAnsi="Calibri" w:cs="Calibri"/>
                <w:lang w:eastAsia="pl-PL"/>
              </w:rPr>
              <w:t>Hz</w:t>
            </w:r>
            <w:proofErr w:type="spellEnd"/>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82092C2" w14:textId="7818B141" w:rsidR="00CC2363" w:rsidRPr="00A75316" w:rsidRDefault="00CC2363" w:rsidP="00CC2363">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14AB1A49" w14:textId="77777777" w:rsidR="00CC2363" w:rsidRPr="00A75316" w:rsidRDefault="00CC2363" w:rsidP="00CC2363">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1C151A"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CC2363" w:rsidRPr="00A75316" w14:paraId="0AADD788"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C131E67" w14:textId="77777777" w:rsidR="00CC2363" w:rsidRPr="00A75316" w:rsidRDefault="00CC2363" w:rsidP="00CC2363">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4823627"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Tapicerka zmywalna – odporna na dezynfekcję</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2643CC0" w14:textId="17461ECF" w:rsidR="00CC2363" w:rsidRPr="00A75316" w:rsidRDefault="00CC2363" w:rsidP="00CC2363">
            <w:pPr>
              <w:spacing w:after="0" w:line="240" w:lineRule="auto"/>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6A7B6FA2" w14:textId="77777777" w:rsidR="00CC2363" w:rsidRPr="00A75316" w:rsidRDefault="00CC2363" w:rsidP="00CC2363">
            <w:pPr>
              <w:suppressAutoHyphens w:val="0"/>
              <w:spacing w:after="0" w:line="240" w:lineRule="auto"/>
              <w:rPr>
                <w:rFonts w:ascii="Times New Roman" w:eastAsia="Times New Roman" w:hAnsi="Times New Roman" w:cs="Times New Roman"/>
                <w:sz w:val="20"/>
                <w:szCs w:val="2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1C768A8C"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CC2363" w:rsidRPr="00A75316" w14:paraId="5C884F78"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A323880" w14:textId="77777777" w:rsidR="00CC2363" w:rsidRPr="00A75316" w:rsidRDefault="00CC2363" w:rsidP="00CC2363">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3AE53E8"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Instruktaż stanowiskowy</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1D590BF"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091EC256" w14:textId="77777777" w:rsidR="00CC2363" w:rsidRPr="00A75316" w:rsidRDefault="00CC2363" w:rsidP="00CC2363">
            <w:pPr>
              <w:spacing w:after="0" w:line="240" w:lineRule="auto"/>
              <w:rPr>
                <w:rFonts w:ascii="Calibri" w:eastAsia="Times New Roman" w:hAnsi="Calibri" w:cs="Calibri"/>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C1213A3"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CC2363" w:rsidRPr="00A75316" w14:paraId="265DEF69"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45DA727" w14:textId="77777777" w:rsidR="00CC2363" w:rsidRPr="00A75316" w:rsidRDefault="00CC2363" w:rsidP="00CC2363">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47E266F9"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Przeglądy serwisowe w cenie przez okres gwarancji</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3953632"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1E4D10E8" w14:textId="77777777" w:rsidR="00CC2363" w:rsidRPr="00A75316" w:rsidRDefault="00CC2363" w:rsidP="00CC2363">
            <w:pPr>
              <w:spacing w:after="0" w:line="240" w:lineRule="auto"/>
              <w:rPr>
                <w:rFonts w:ascii="Calibri" w:eastAsia="Times New Roman" w:hAnsi="Calibri" w:cs="Calibri"/>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0D8E479C"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CC2363" w:rsidRPr="00A75316" w14:paraId="3F9E32AB"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CB64A69" w14:textId="77777777" w:rsidR="00CC2363" w:rsidRPr="00A75316" w:rsidRDefault="00CC2363" w:rsidP="00CC2363">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85191FB"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Gwarancja min. 24 miesiące</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6C5A437D"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hideMark/>
          </w:tcPr>
          <w:p w14:paraId="5DDC159C" w14:textId="77777777" w:rsidR="00CC2363" w:rsidRPr="00A75316" w:rsidRDefault="00CC2363" w:rsidP="00CC2363">
            <w:pPr>
              <w:spacing w:after="0" w:line="240" w:lineRule="auto"/>
              <w:rPr>
                <w:rFonts w:ascii="Calibri" w:eastAsia="Times New Roman" w:hAnsi="Calibri" w:cs="Calibri"/>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5F35DD9B" w14:textId="77777777" w:rsidR="00CC2363" w:rsidRPr="00A75316" w:rsidRDefault="00CC2363" w:rsidP="00CC2363">
            <w:pPr>
              <w:suppressAutoHyphens w:val="0"/>
              <w:spacing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=24 miesiące – 0 pkt </w:t>
            </w:r>
          </w:p>
          <w:p w14:paraId="30837EA4" w14:textId="6781BB3D" w:rsidR="00CC2363" w:rsidRPr="00A75316" w:rsidRDefault="00CC2363" w:rsidP="00CC2363">
            <w:pPr>
              <w:suppressAutoHyphens w:val="0"/>
              <w:spacing w:before="100" w:beforeAutospacing="1"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≥36 miesięcy – </w:t>
            </w:r>
            <w:r w:rsidR="004F33B4">
              <w:rPr>
                <w:rFonts w:ascii="Calibri" w:eastAsia="Times New Roman" w:hAnsi="Calibri" w:cs="Calibri"/>
                <w:lang w:eastAsia="pl-PL"/>
              </w:rPr>
              <w:t>2</w:t>
            </w:r>
            <w:r w:rsidRPr="00A75316">
              <w:rPr>
                <w:rFonts w:ascii="Calibri" w:eastAsia="Times New Roman" w:hAnsi="Calibri" w:cs="Calibri"/>
                <w:lang w:eastAsia="pl-PL"/>
              </w:rPr>
              <w:t xml:space="preserve"> pkt</w:t>
            </w:r>
          </w:p>
        </w:tc>
      </w:tr>
      <w:tr w:rsidR="00CC2363" w:rsidRPr="00A75316" w14:paraId="17D75C06" w14:textId="77777777" w:rsidTr="00A75316">
        <w:trPr>
          <w:tblCellSpacing w:w="0" w:type="dxa"/>
        </w:trPr>
        <w:tc>
          <w:tcPr>
            <w:tcW w:w="79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30AA2D6" w14:textId="77777777" w:rsidR="00CC2363" w:rsidRPr="00A75316" w:rsidRDefault="00CC2363" w:rsidP="00CC2363">
            <w:pPr>
              <w:spacing w:after="0" w:line="240" w:lineRule="auto"/>
              <w:rPr>
                <w:rFonts w:ascii="Calibri" w:eastAsia="Times New Roman" w:hAnsi="Calibri" w:cs="Calibri"/>
                <w:lang w:eastAsia="pl-PL"/>
              </w:rPr>
            </w:pPr>
          </w:p>
        </w:tc>
        <w:tc>
          <w:tcPr>
            <w:tcW w:w="476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A15C7FB"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color w:val="000000"/>
                <w:lang w:eastAsia="pl-PL"/>
              </w:rPr>
            </w:pPr>
            <w:r w:rsidRPr="00A75316">
              <w:rPr>
                <w:rFonts w:ascii="Calibri" w:eastAsia="Times New Roman" w:hAnsi="Calibri" w:cs="Calibri"/>
                <w:color w:val="000000"/>
                <w:lang w:eastAsia="pl-PL"/>
              </w:rPr>
              <w:t>Urządzenie musi posiadać deklarację zgodności WE dla wyrobu medycznego lub równoważną</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70A5B2A9" w14:textId="77777777" w:rsidR="00CC2363" w:rsidRPr="00A75316" w:rsidRDefault="00CC2363" w:rsidP="00CC2363">
            <w:pPr>
              <w:suppressAutoHyphens w:val="0"/>
              <w:spacing w:before="100" w:beforeAutospacing="1" w:after="0" w:line="240" w:lineRule="auto"/>
              <w:jc w:val="both"/>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7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bottom"/>
            <w:hideMark/>
          </w:tcPr>
          <w:p w14:paraId="1FC3EC5E" w14:textId="77777777" w:rsidR="00CC2363" w:rsidRPr="00A75316" w:rsidRDefault="00CC2363" w:rsidP="00CC2363">
            <w:pPr>
              <w:spacing w:after="0" w:line="240" w:lineRule="auto"/>
              <w:rPr>
                <w:rFonts w:ascii="Calibri" w:eastAsia="Times New Roman" w:hAnsi="Calibri" w:cs="Calibri"/>
                <w:color w:val="000000"/>
                <w:lang w:eastAsia="pl-PL"/>
              </w:rPr>
            </w:pPr>
          </w:p>
        </w:tc>
        <w:tc>
          <w:tcPr>
            <w:tcW w:w="1655"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68" w:type="dxa"/>
            </w:tcMar>
            <w:vAlign w:val="center"/>
            <w:hideMark/>
          </w:tcPr>
          <w:p w14:paraId="3A4F8613" w14:textId="77777777" w:rsidR="00CC2363" w:rsidRPr="00A75316" w:rsidRDefault="00CC2363" w:rsidP="00CC2363">
            <w:pPr>
              <w:suppressAutoHyphens w:val="0"/>
              <w:spacing w:after="0" w:line="240" w:lineRule="auto"/>
              <w:jc w:val="both"/>
              <w:rPr>
                <w:rFonts w:ascii="Calibri" w:eastAsia="Times New Roman" w:hAnsi="Calibri" w:cs="Calibri"/>
                <w:lang w:eastAsia="pl-PL"/>
              </w:rPr>
            </w:pPr>
            <w:r w:rsidRPr="00A75316">
              <w:rPr>
                <w:rFonts w:ascii="Calibri" w:eastAsia="Times New Roman" w:hAnsi="Calibri" w:cs="Calibri"/>
                <w:lang w:eastAsia="pl-PL"/>
              </w:rPr>
              <w:t>Bez oceny punktowej</w:t>
            </w:r>
          </w:p>
        </w:tc>
      </w:tr>
    </w:tbl>
    <w:p w14:paraId="3BF212D8" w14:textId="77777777" w:rsidR="00A75316" w:rsidRPr="00A75316" w:rsidRDefault="00A75316" w:rsidP="00A75316">
      <w:pPr>
        <w:suppressAutoHyphens w:val="0"/>
        <w:spacing w:before="100" w:beforeAutospacing="1" w:after="0" w:line="240" w:lineRule="auto"/>
        <w:jc w:val="both"/>
        <w:rPr>
          <w:rFonts w:ascii="Times New Roman" w:eastAsia="Times New Roman" w:hAnsi="Times New Roman" w:cs="Times New Roman"/>
          <w:sz w:val="24"/>
          <w:szCs w:val="24"/>
          <w:lang w:eastAsia="pl-PL"/>
        </w:rPr>
      </w:pPr>
      <w:r w:rsidRPr="00A75316">
        <w:rPr>
          <w:rFonts w:ascii="Calibri" w:eastAsia="Times New Roman" w:hAnsi="Calibri" w:cs="Calibri"/>
          <w:lang w:eastAsia="pl-PL"/>
        </w:rPr>
        <w:t>1.Kalkulacja ceny:</w:t>
      </w:r>
    </w:p>
    <w:p w14:paraId="50C9B8F1" w14:textId="2A9251B3" w:rsidR="00A75316" w:rsidRPr="00A75316" w:rsidRDefault="00A75316" w:rsidP="00A75316">
      <w:pPr>
        <w:suppressAutoHyphens w:val="0"/>
        <w:spacing w:before="100" w:beforeAutospacing="1" w:after="240"/>
        <w:jc w:val="both"/>
        <w:rPr>
          <w:rFonts w:ascii="Calibri" w:eastAsia="Times New Roman" w:hAnsi="Calibri" w:cs="Calibri"/>
          <w:lang w:eastAsia="pl-PL"/>
        </w:rPr>
      </w:pPr>
      <w:r w:rsidRPr="00A75316">
        <w:rPr>
          <w:rFonts w:ascii="Calibri" w:eastAsia="Times New Roman" w:hAnsi="Calibri" w:cs="Calibri"/>
          <w:lang w:eastAsia="pl-PL"/>
        </w:rPr>
        <w:t xml:space="preserve">Cena jednostkowa netto …………………….. x </w:t>
      </w:r>
      <w:r w:rsidR="00113FB4">
        <w:rPr>
          <w:rFonts w:ascii="Calibri" w:eastAsia="Times New Roman" w:hAnsi="Calibri" w:cs="Calibri"/>
          <w:lang w:eastAsia="pl-PL"/>
        </w:rPr>
        <w:t>2</w:t>
      </w:r>
      <w:r w:rsidRPr="00A75316">
        <w:rPr>
          <w:rFonts w:ascii="Calibri" w:eastAsia="Times New Roman" w:hAnsi="Calibri" w:cs="Calibri"/>
          <w:lang w:eastAsia="pl-PL"/>
        </w:rPr>
        <w:t xml:space="preserve"> </w:t>
      </w:r>
      <w:proofErr w:type="spellStart"/>
      <w:r w:rsidRPr="00A75316">
        <w:rPr>
          <w:rFonts w:ascii="Calibri" w:eastAsia="Times New Roman" w:hAnsi="Calibri" w:cs="Calibri"/>
          <w:lang w:eastAsia="pl-PL"/>
        </w:rPr>
        <w:t>szt</w:t>
      </w:r>
      <w:proofErr w:type="spellEnd"/>
      <w:r w:rsidRPr="00A75316">
        <w:rPr>
          <w:rFonts w:ascii="Calibri" w:eastAsia="Times New Roman" w:hAnsi="Calibri" w:cs="Calibri"/>
          <w:lang w:eastAsia="pl-PL"/>
        </w:rPr>
        <w:t xml:space="preserve"> = wartość netto………………… </w:t>
      </w:r>
      <w:r w:rsidR="004F33B4">
        <w:rPr>
          <w:rFonts w:ascii="Calibri" w:eastAsia="Times New Roman" w:hAnsi="Calibri" w:cs="Calibri"/>
          <w:lang w:eastAsia="pl-PL"/>
        </w:rPr>
        <w:t>+podatek VAT ……….. = wartość brutto ………………………………</w:t>
      </w:r>
    </w:p>
    <w:p w14:paraId="368F5F34" w14:textId="6441BB91" w:rsidR="00A75316" w:rsidRDefault="00A75316" w:rsidP="00A75316">
      <w:pPr>
        <w:tabs>
          <w:tab w:val="left" w:pos="1167"/>
        </w:tabs>
        <w:spacing w:line="360" w:lineRule="auto"/>
        <w:rPr>
          <w:rFonts w:ascii="Calibri" w:hAnsi="Calibri"/>
          <w:sz w:val="24"/>
          <w:szCs w:val="24"/>
        </w:rPr>
      </w:pPr>
    </w:p>
    <w:p w14:paraId="276835E7" w14:textId="0C503A59" w:rsidR="00A75316" w:rsidRPr="004F33B4" w:rsidRDefault="007D33F7" w:rsidP="004F33B4">
      <w:pPr>
        <w:pStyle w:val="Akapitzlist"/>
        <w:numPr>
          <w:ilvl w:val="0"/>
          <w:numId w:val="13"/>
        </w:numPr>
        <w:tabs>
          <w:tab w:val="left" w:pos="1167"/>
        </w:tabs>
        <w:spacing w:line="360" w:lineRule="auto"/>
        <w:rPr>
          <w:rFonts w:ascii="Calibri" w:hAnsi="Calibri"/>
          <w:sz w:val="24"/>
          <w:szCs w:val="24"/>
        </w:rPr>
      </w:pPr>
      <w:r w:rsidRPr="004F33B4">
        <w:rPr>
          <w:rFonts w:ascii="Calibri" w:hAnsi="Calibri"/>
          <w:sz w:val="24"/>
          <w:szCs w:val="24"/>
        </w:rPr>
        <w:t>Uniwersalny Gabinet Usprawniania Leczniczego(UGUL)</w:t>
      </w:r>
      <w:r w:rsidR="00A75316" w:rsidRPr="004F33B4">
        <w:rPr>
          <w:rFonts w:ascii="Calibri" w:hAnsi="Calibri"/>
          <w:sz w:val="24"/>
          <w:szCs w:val="24"/>
        </w:rPr>
        <w:t xml:space="preserve"> wraz z osprzętem</w:t>
      </w:r>
    </w:p>
    <w:p w14:paraId="2A5BF809" w14:textId="77777777" w:rsidR="00121261" w:rsidRDefault="00121261" w:rsidP="00121261">
      <w:pPr>
        <w:spacing w:after="0" w:line="360" w:lineRule="auto"/>
        <w:rPr>
          <w:rFonts w:ascii="Calibri" w:hAnsi="Calibri"/>
          <w:sz w:val="24"/>
          <w:szCs w:val="24"/>
        </w:rPr>
      </w:pPr>
      <w:r>
        <w:rPr>
          <w:rFonts w:asciiTheme="minorHAnsi" w:hAnsiTheme="minorHAnsi" w:cstheme="minorHAnsi"/>
          <w:color w:val="000000" w:themeColor="text1"/>
          <w:sz w:val="24"/>
          <w:szCs w:val="24"/>
        </w:rPr>
        <w:t>Wykonawca:</w:t>
      </w:r>
      <w:r>
        <w:rPr>
          <w:rFonts w:asciiTheme="minorHAnsi" w:hAnsiTheme="minorHAnsi" w:cstheme="minorHAnsi"/>
          <w:color w:val="000000" w:themeColor="text1"/>
          <w:sz w:val="24"/>
          <w:szCs w:val="24"/>
        </w:rPr>
        <w:tab/>
        <w:t xml:space="preserve">                   ……………………………………………..</w:t>
      </w:r>
    </w:p>
    <w:p w14:paraId="254746B1"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 xml:space="preserve">  </w:t>
      </w:r>
    </w:p>
    <w:p w14:paraId="3A6FAA79"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Nazwa i typ:</w:t>
      </w:r>
      <w:r>
        <w:rPr>
          <w:rFonts w:asciiTheme="minorHAnsi" w:hAnsiTheme="minorHAnsi" w:cstheme="minorHAnsi"/>
          <w:color w:val="000000" w:themeColor="text1"/>
          <w:sz w:val="24"/>
          <w:szCs w:val="24"/>
        </w:rPr>
        <w:tab/>
        <w:t>……………………………………………..</w:t>
      </w:r>
    </w:p>
    <w:p w14:paraId="68EBCA4F" w14:textId="77777777" w:rsidR="00121261" w:rsidRDefault="00121261" w:rsidP="00121261">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38BD172F"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Producent/ Kraj :</w:t>
      </w:r>
      <w:r>
        <w:rPr>
          <w:rFonts w:asciiTheme="minorHAnsi" w:hAnsiTheme="minorHAnsi" w:cstheme="minorHAnsi"/>
          <w:color w:val="000000" w:themeColor="text1"/>
          <w:sz w:val="24"/>
          <w:szCs w:val="24"/>
        </w:rPr>
        <w:tab/>
        <w:t>……………………………………………..</w:t>
      </w:r>
    </w:p>
    <w:p w14:paraId="492F41C9" w14:textId="77777777" w:rsidR="00121261" w:rsidRDefault="00121261" w:rsidP="00121261">
      <w:pPr>
        <w:tabs>
          <w:tab w:val="left" w:pos="3402"/>
          <w:tab w:val="left" w:pos="7371"/>
        </w:tabs>
        <w:spacing w:after="0" w:line="360" w:lineRule="auto"/>
        <w:ind w:left="2410" w:hanging="2410"/>
        <w:jc w:val="both"/>
        <w:rPr>
          <w:rFonts w:asciiTheme="minorHAnsi" w:hAnsiTheme="minorHAnsi" w:cstheme="minorHAnsi"/>
          <w:color w:val="000000" w:themeColor="text1"/>
          <w:sz w:val="24"/>
          <w:szCs w:val="24"/>
        </w:rPr>
      </w:pPr>
    </w:p>
    <w:p w14:paraId="34FBA273" w14:textId="77777777" w:rsidR="00121261" w:rsidRDefault="00121261" w:rsidP="00121261">
      <w:pPr>
        <w:tabs>
          <w:tab w:val="left" w:pos="3402"/>
          <w:tab w:val="left" w:pos="7371"/>
        </w:tabs>
        <w:spacing w:after="0" w:line="360" w:lineRule="auto"/>
        <w:ind w:left="2410" w:hanging="2410"/>
        <w:jc w:val="both"/>
        <w:rPr>
          <w:rFonts w:ascii="Calibri" w:hAnsi="Calibri"/>
          <w:sz w:val="24"/>
          <w:szCs w:val="24"/>
        </w:rPr>
      </w:pPr>
      <w:r>
        <w:rPr>
          <w:rFonts w:asciiTheme="minorHAnsi" w:hAnsiTheme="minorHAnsi" w:cstheme="minorHAnsi"/>
          <w:color w:val="000000" w:themeColor="text1"/>
          <w:sz w:val="24"/>
          <w:szCs w:val="24"/>
        </w:rPr>
        <w:t>Rok produkcji :</w:t>
      </w:r>
      <w:r>
        <w:rPr>
          <w:rFonts w:asciiTheme="minorHAnsi" w:hAnsiTheme="minorHAnsi" w:cstheme="minorHAnsi"/>
          <w:color w:val="000000" w:themeColor="text1"/>
          <w:sz w:val="24"/>
          <w:szCs w:val="24"/>
        </w:rPr>
        <w:tab/>
        <w:t>sprzęt fabrycznie nowy - nieużywany / …………</w:t>
      </w:r>
    </w:p>
    <w:p w14:paraId="3493D4DE" w14:textId="77777777" w:rsidR="00121261" w:rsidRDefault="00121261" w:rsidP="00121261">
      <w:pPr>
        <w:tabs>
          <w:tab w:val="left" w:pos="1167"/>
        </w:tabs>
        <w:spacing w:line="360" w:lineRule="auto"/>
        <w:rPr>
          <w:rFonts w:ascii="Calibri" w:hAnsi="Calibri"/>
          <w:sz w:val="24"/>
          <w:szCs w:val="24"/>
        </w:rPr>
      </w:pPr>
    </w:p>
    <w:p w14:paraId="265A203E" w14:textId="77777777" w:rsidR="00121261" w:rsidRDefault="00121261" w:rsidP="00121261">
      <w:pPr>
        <w:tabs>
          <w:tab w:val="left" w:pos="1167"/>
        </w:tabs>
        <w:spacing w:line="360" w:lineRule="auto"/>
        <w:rPr>
          <w:rFonts w:ascii="Calibri" w:hAnsi="Calibri"/>
          <w:sz w:val="24"/>
          <w:szCs w:val="24"/>
        </w:rPr>
      </w:pPr>
      <w:r>
        <w:rPr>
          <w:rFonts w:eastAsia="Times New Roman"/>
          <w:b/>
          <w:bCs/>
          <w:u w:val="single"/>
          <w:lang w:eastAsia="pl-PL"/>
        </w:rPr>
        <w:t>Minimalne wymagania jakościowe odnoszące się do elementów (w tym głównych elementów) składających się na przedmiot zamówienia:</w:t>
      </w:r>
      <w:r>
        <w:rPr>
          <w:rFonts w:eastAsia="Times New Roman"/>
          <w:b/>
          <w:bCs/>
          <w:u w:val="single"/>
          <w:lang w:eastAsia="pl-PL"/>
        </w:rPr>
        <w:br/>
      </w:r>
      <w:r>
        <w:rPr>
          <w:rFonts w:asciiTheme="minorHAnsi" w:hAnsiTheme="minorHAnsi" w:cstheme="minorHAnsi"/>
          <w:color w:val="000000" w:themeColor="text1"/>
          <w:sz w:val="24"/>
          <w:szCs w:val="24"/>
        </w:rPr>
        <w:t xml:space="preserve">Odpowiedź NIE w przypadku parametrów wymaganych  powoduje odrzucenie oferty. </w:t>
      </w:r>
      <w:r>
        <w:rPr>
          <w:rFonts w:asciiTheme="minorHAnsi" w:hAnsiTheme="minorHAnsi" w:cstheme="minorHAnsi"/>
          <w:color w:val="000000" w:themeColor="text1"/>
          <w:sz w:val="24"/>
          <w:szCs w:val="24"/>
        </w:rPr>
        <w:br/>
        <w:t>W przypadku gdy w tabeli w kolumnie Wymagania opisano TAK/NIE wykonawca nie musi spełnić tego parametru. Dla wymagania TAK. Podać należy wpisać wartość parametru oferowanego.</w:t>
      </w:r>
    </w:p>
    <w:tbl>
      <w:tblPr>
        <w:tblW w:w="10560" w:type="dxa"/>
        <w:tblLayout w:type="fixed"/>
        <w:tblCellMar>
          <w:left w:w="70" w:type="dxa"/>
          <w:right w:w="70" w:type="dxa"/>
        </w:tblCellMar>
        <w:tblLook w:val="0000" w:firstRow="0" w:lastRow="0" w:firstColumn="0" w:lastColumn="0" w:noHBand="0" w:noVBand="0"/>
      </w:tblPr>
      <w:tblGrid>
        <w:gridCol w:w="779"/>
        <w:gridCol w:w="4678"/>
        <w:gridCol w:w="1699"/>
        <w:gridCol w:w="1698"/>
        <w:gridCol w:w="1706"/>
      </w:tblGrid>
      <w:tr w:rsidR="00121261" w14:paraId="47A350F7" w14:textId="77777777" w:rsidTr="00414B8B">
        <w:trPr>
          <w:cantSplit/>
          <w:trHeight w:val="666"/>
        </w:trPr>
        <w:tc>
          <w:tcPr>
            <w:tcW w:w="77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A93AAF6"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Lp.</w:t>
            </w:r>
          </w:p>
        </w:tc>
        <w:tc>
          <w:tcPr>
            <w:tcW w:w="467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E12814D" w14:textId="1810293F" w:rsidR="00121261" w:rsidRDefault="0017495B" w:rsidP="00414B8B">
            <w:pPr>
              <w:widowControl w:val="0"/>
              <w:spacing w:after="0" w:line="360" w:lineRule="auto"/>
              <w:jc w:val="center"/>
              <w:rPr>
                <w:rFonts w:ascii="Calibri" w:hAnsi="Calibri"/>
                <w:sz w:val="24"/>
                <w:szCs w:val="24"/>
              </w:rPr>
            </w:pPr>
            <w:r>
              <w:rPr>
                <w:rFonts w:ascii="Calibri" w:eastAsia="Cambria" w:hAnsi="Calibri" w:cs="Times New Roman"/>
                <w:sz w:val="24"/>
                <w:szCs w:val="24"/>
                <w:lang w:eastAsia="pl-PL"/>
              </w:rPr>
              <w:t>Parametry graniczne (wymagane) i oceniane</w:t>
            </w:r>
          </w:p>
        </w:tc>
        <w:tc>
          <w:tcPr>
            <w:tcW w:w="169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6F729F5"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Wymagane</w:t>
            </w:r>
          </w:p>
          <w:p w14:paraId="331184AE"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TAK/NIE</w:t>
            </w:r>
          </w:p>
        </w:tc>
        <w:tc>
          <w:tcPr>
            <w:tcW w:w="169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21BD789"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Parametry oferowane</w:t>
            </w:r>
          </w:p>
        </w:tc>
        <w:tc>
          <w:tcPr>
            <w:tcW w:w="1706"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12871D2" w14:textId="77777777" w:rsidR="00121261" w:rsidRDefault="00121261" w:rsidP="00414B8B">
            <w:pPr>
              <w:widowControl w:val="0"/>
              <w:spacing w:after="0" w:line="360" w:lineRule="auto"/>
              <w:jc w:val="center"/>
              <w:rPr>
                <w:rFonts w:ascii="Calibri" w:hAnsi="Calibri"/>
                <w:sz w:val="24"/>
                <w:szCs w:val="24"/>
              </w:rPr>
            </w:pPr>
            <w:r>
              <w:rPr>
                <w:rFonts w:asciiTheme="minorHAnsi" w:eastAsia="Times New Roman" w:hAnsiTheme="minorHAnsi" w:cstheme="minorHAnsi"/>
                <w:b/>
                <w:bCs/>
                <w:color w:val="000000" w:themeColor="text1"/>
                <w:sz w:val="24"/>
                <w:szCs w:val="24"/>
              </w:rPr>
              <w:t>Punktacja</w:t>
            </w:r>
          </w:p>
        </w:tc>
      </w:tr>
      <w:tr w:rsidR="00B5597C" w14:paraId="41E5455A" w14:textId="77777777" w:rsidTr="009F21E9">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5F65FF1A"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66F86D72" w14:textId="47E08870"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Uniwersalny Gabinet Usprawniania Leczniczego – służący do leczenia schorzeń narządu ruchu za pomocą ćwiczeń ruchowych, wzmacniających, metod usprawniania leczniczego wykonywanego przy pomocy podwieszek. – Wyrób medyczny </w:t>
            </w:r>
          </w:p>
        </w:tc>
        <w:tc>
          <w:tcPr>
            <w:tcW w:w="1699" w:type="dxa"/>
            <w:tcBorders>
              <w:top w:val="single" w:sz="4" w:space="0" w:color="000000"/>
              <w:left w:val="single" w:sz="4" w:space="0" w:color="000000"/>
              <w:bottom w:val="single" w:sz="4" w:space="0" w:color="000000"/>
              <w:right w:val="single" w:sz="4" w:space="0" w:color="000000"/>
            </w:tcBorders>
            <w:vAlign w:val="center"/>
          </w:tcPr>
          <w:p w14:paraId="638BA8EC" w14:textId="23B09F2A"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FDC3EE5" w14:textId="77777777" w:rsidR="00B5597C" w:rsidRDefault="00B5597C" w:rsidP="00B5597C">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F65DD3D" w14:textId="49D6C88D"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342153CB" w14:textId="77777777" w:rsidTr="00941640">
        <w:trPr>
          <w:cantSplit/>
        </w:trPr>
        <w:tc>
          <w:tcPr>
            <w:tcW w:w="779" w:type="dxa"/>
            <w:tcBorders>
              <w:left w:val="single" w:sz="4" w:space="0" w:color="000000"/>
              <w:bottom w:val="single" w:sz="4" w:space="0" w:color="000000"/>
              <w:right w:val="single" w:sz="4" w:space="0" w:color="000000"/>
            </w:tcBorders>
            <w:vAlign w:val="center"/>
          </w:tcPr>
          <w:p w14:paraId="13A25F85"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vAlign w:val="center"/>
          </w:tcPr>
          <w:p w14:paraId="57373247" w14:textId="63E80589" w:rsidR="00B5597C" w:rsidRPr="00B5597C" w:rsidRDefault="00B5597C" w:rsidP="00B5597C">
            <w:pPr>
              <w:shd w:val="clear" w:color="auto" w:fill="FFFFFF"/>
              <w:suppressAutoHyphens w:val="0"/>
              <w:spacing w:before="100" w:beforeAutospacing="1" w:after="100" w:afterAutospacing="1" w:line="240" w:lineRule="auto"/>
              <w:jc w:val="both"/>
              <w:rPr>
                <w:rFonts w:ascii="Calibri" w:hAnsi="Calibri" w:cs="Calibri"/>
                <w:sz w:val="24"/>
                <w:szCs w:val="24"/>
              </w:rPr>
            </w:pPr>
            <w:r w:rsidRPr="007D33F7">
              <w:rPr>
                <w:rFonts w:ascii="Calibri" w:eastAsia="Times New Roman" w:hAnsi="Calibri" w:cs="Calibri"/>
                <w:color w:val="303030"/>
                <w:sz w:val="24"/>
                <w:szCs w:val="24"/>
                <w:lang w:eastAsia="pl-PL"/>
              </w:rPr>
              <w:t xml:space="preserve">Wymiary (dł. x szer. x wys.) [mm]: </w:t>
            </w:r>
            <w:r w:rsidR="00F34993">
              <w:rPr>
                <w:rFonts w:ascii="Calibri" w:eastAsia="Times New Roman" w:hAnsi="Calibri" w:cs="Calibri"/>
                <w:color w:val="303030"/>
                <w:sz w:val="24"/>
                <w:szCs w:val="24"/>
                <w:lang w:eastAsia="pl-PL"/>
              </w:rPr>
              <w:t>2</w:t>
            </w:r>
            <w:r w:rsidRPr="007D33F7">
              <w:rPr>
                <w:rFonts w:ascii="Calibri" w:eastAsia="Times New Roman" w:hAnsi="Calibri" w:cs="Calibri"/>
                <w:color w:val="303030"/>
                <w:sz w:val="24"/>
                <w:szCs w:val="24"/>
                <w:lang w:eastAsia="pl-PL"/>
              </w:rPr>
              <w:t xml:space="preserve">000 x </w:t>
            </w:r>
            <w:r w:rsidR="00F34993">
              <w:rPr>
                <w:rFonts w:ascii="Calibri" w:eastAsia="Times New Roman" w:hAnsi="Calibri" w:cs="Calibri"/>
                <w:color w:val="303030"/>
                <w:sz w:val="24"/>
                <w:szCs w:val="24"/>
                <w:lang w:eastAsia="pl-PL"/>
              </w:rPr>
              <w:t>4</w:t>
            </w:r>
            <w:r w:rsidRPr="007D33F7">
              <w:rPr>
                <w:rFonts w:ascii="Calibri" w:eastAsia="Times New Roman" w:hAnsi="Calibri" w:cs="Calibri"/>
                <w:color w:val="303030"/>
                <w:sz w:val="24"/>
                <w:szCs w:val="24"/>
                <w:lang w:eastAsia="pl-PL"/>
              </w:rPr>
              <w:t xml:space="preserve">000 x </w:t>
            </w:r>
            <w:r w:rsidRPr="00B5597C">
              <w:rPr>
                <w:rFonts w:ascii="Calibri" w:eastAsia="Times New Roman" w:hAnsi="Calibri" w:cs="Calibri"/>
                <w:color w:val="303030"/>
                <w:sz w:val="24"/>
                <w:szCs w:val="24"/>
                <w:lang w:eastAsia="pl-PL"/>
              </w:rPr>
              <w:t>2</w:t>
            </w:r>
            <w:r w:rsidRPr="007D33F7">
              <w:rPr>
                <w:rFonts w:ascii="Calibri" w:eastAsia="Times New Roman" w:hAnsi="Calibri" w:cs="Calibri"/>
                <w:color w:val="303030"/>
                <w:sz w:val="24"/>
                <w:szCs w:val="24"/>
                <w:lang w:eastAsia="pl-PL"/>
              </w:rPr>
              <w:t>000</w:t>
            </w:r>
            <w:r w:rsidRPr="00B5597C">
              <w:rPr>
                <w:rFonts w:ascii="Calibri" w:eastAsia="Times New Roman" w:hAnsi="Calibri" w:cs="Calibri"/>
                <w:color w:val="303030"/>
                <w:sz w:val="24"/>
                <w:szCs w:val="24"/>
                <w:lang w:eastAsia="pl-PL"/>
              </w:rPr>
              <w:t xml:space="preserve"> (+-5%)</w:t>
            </w:r>
          </w:p>
        </w:tc>
        <w:tc>
          <w:tcPr>
            <w:tcW w:w="1699" w:type="dxa"/>
            <w:tcBorders>
              <w:left w:val="single" w:sz="4" w:space="0" w:color="000000"/>
              <w:bottom w:val="single" w:sz="4" w:space="0" w:color="000000"/>
              <w:right w:val="single" w:sz="4" w:space="0" w:color="000000"/>
            </w:tcBorders>
            <w:vAlign w:val="center"/>
          </w:tcPr>
          <w:p w14:paraId="7B90BA23" w14:textId="56E98DD4"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left w:val="single" w:sz="4" w:space="0" w:color="000000"/>
              <w:bottom w:val="single" w:sz="4" w:space="0" w:color="000000"/>
              <w:right w:val="single" w:sz="4" w:space="0" w:color="000000"/>
            </w:tcBorders>
            <w:vAlign w:val="bottom"/>
          </w:tcPr>
          <w:p w14:paraId="7A41C394" w14:textId="77777777" w:rsidR="00B5597C" w:rsidRDefault="00B5597C" w:rsidP="00B5597C">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47F8F023" w14:textId="58F2EB43"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4941657C" w14:textId="77777777" w:rsidTr="000259B0">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7D986DDB"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B44CCA9" w14:textId="2C49129C" w:rsidR="00B5597C" w:rsidRPr="007D33F7" w:rsidRDefault="00B5597C" w:rsidP="00B5597C">
            <w:pPr>
              <w:shd w:val="clear" w:color="auto" w:fill="FFFFFF"/>
              <w:suppressAutoHyphens w:val="0"/>
              <w:spacing w:before="100" w:beforeAutospacing="1" w:after="100" w:afterAutospacing="1" w:line="240" w:lineRule="auto"/>
              <w:jc w:val="both"/>
              <w:rPr>
                <w:rFonts w:ascii="Calibri" w:eastAsia="Times New Roman" w:hAnsi="Calibri" w:cs="Calibri"/>
                <w:color w:val="303030"/>
                <w:sz w:val="24"/>
                <w:szCs w:val="24"/>
                <w:lang w:eastAsia="pl-PL"/>
              </w:rPr>
            </w:pPr>
            <w:r w:rsidRPr="007D33F7">
              <w:rPr>
                <w:rFonts w:ascii="Calibri" w:eastAsia="Times New Roman" w:hAnsi="Calibri" w:cs="Calibri"/>
                <w:color w:val="303030"/>
                <w:sz w:val="24"/>
                <w:szCs w:val="24"/>
                <w:lang w:eastAsia="pl-PL"/>
              </w:rPr>
              <w:t xml:space="preserve">Waga [kg]: </w:t>
            </w:r>
            <w:r w:rsidRPr="00B5597C">
              <w:rPr>
                <w:rFonts w:ascii="Calibri" w:eastAsia="Times New Roman" w:hAnsi="Calibri" w:cs="Calibri"/>
                <w:color w:val="303030"/>
                <w:sz w:val="24"/>
                <w:szCs w:val="24"/>
                <w:lang w:eastAsia="pl-PL"/>
              </w:rPr>
              <w:t>maksymalnie:</w:t>
            </w:r>
            <w:r w:rsidR="00F34993">
              <w:rPr>
                <w:rFonts w:ascii="Calibri" w:eastAsia="Times New Roman" w:hAnsi="Calibri" w:cs="Calibri"/>
                <w:color w:val="303030"/>
                <w:sz w:val="24"/>
                <w:szCs w:val="24"/>
                <w:lang w:eastAsia="pl-PL"/>
              </w:rPr>
              <w:t>2</w:t>
            </w:r>
            <w:r w:rsidR="008C45A0">
              <w:rPr>
                <w:rFonts w:ascii="Calibri" w:eastAsia="Times New Roman" w:hAnsi="Calibri" w:cs="Calibri"/>
                <w:color w:val="303030"/>
                <w:sz w:val="24"/>
                <w:szCs w:val="24"/>
                <w:lang w:eastAsia="pl-PL"/>
              </w:rPr>
              <w:t>5</w:t>
            </w:r>
            <w:r w:rsidRPr="00B5597C">
              <w:rPr>
                <w:rFonts w:ascii="Calibri" w:eastAsia="Times New Roman" w:hAnsi="Calibri" w:cs="Calibri"/>
                <w:color w:val="303030"/>
                <w:sz w:val="24"/>
                <w:szCs w:val="24"/>
                <w:lang w:eastAsia="pl-PL"/>
              </w:rPr>
              <w:t>0kg</w:t>
            </w:r>
          </w:p>
          <w:p w14:paraId="5BBB65F7" w14:textId="77777777" w:rsidR="00B5597C" w:rsidRPr="00B5597C" w:rsidRDefault="00B5597C" w:rsidP="00B5597C">
            <w:pPr>
              <w:pStyle w:val="Zawartotabeli"/>
              <w:spacing w:line="360" w:lineRule="auto"/>
              <w:rPr>
                <w:rFonts w:ascii="Calibri" w:hAnsi="Calibri" w:cs="Calibri"/>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3F4394DD" w14:textId="07D46A75"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EB2BDDA"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A2A0652" w14:textId="693D7A99" w:rsidR="00B5597C" w:rsidRDefault="00F34993" w:rsidP="00B5597C">
            <w:pPr>
              <w:pStyle w:val="Standard"/>
              <w:widowControl w:val="0"/>
              <w:snapToGrid w:val="0"/>
              <w:spacing w:line="360" w:lineRule="auto"/>
              <w:rPr>
                <w:rFonts w:ascii="Calibri" w:hAnsi="Calibri"/>
              </w:rPr>
            </w:pPr>
            <w:r>
              <w:rPr>
                <w:rFonts w:ascii="Calibri" w:eastAsia="Times New Roman" w:hAnsi="Calibri" w:cs="Calibri"/>
                <w:lang w:eastAsia="pl-PL"/>
              </w:rPr>
              <w:t>Waga 2</w:t>
            </w:r>
            <w:r w:rsidR="008C45A0">
              <w:rPr>
                <w:rFonts w:ascii="Calibri" w:eastAsia="Times New Roman" w:hAnsi="Calibri" w:cs="Calibri"/>
                <w:lang w:eastAsia="pl-PL"/>
              </w:rPr>
              <w:t>5</w:t>
            </w:r>
            <w:r>
              <w:rPr>
                <w:rFonts w:ascii="Calibri" w:eastAsia="Times New Roman" w:hAnsi="Calibri" w:cs="Calibri"/>
                <w:lang w:eastAsia="pl-PL"/>
              </w:rPr>
              <w:t xml:space="preserve">0 kg – 0 pkt, </w:t>
            </w:r>
            <w:r w:rsidR="008C45A0">
              <w:rPr>
                <w:rFonts w:ascii="Calibri" w:eastAsia="Times New Roman" w:hAnsi="Calibri" w:cs="Calibri"/>
                <w:lang w:eastAsia="pl-PL"/>
              </w:rPr>
              <w:t xml:space="preserve">Waga 249-200 kg – </w:t>
            </w:r>
            <w:r w:rsidR="00113FB4">
              <w:rPr>
                <w:rFonts w:ascii="Calibri" w:eastAsia="Times New Roman" w:hAnsi="Calibri" w:cs="Calibri"/>
                <w:lang w:eastAsia="pl-PL"/>
              </w:rPr>
              <w:t>2</w:t>
            </w:r>
            <w:r w:rsidR="008C45A0">
              <w:rPr>
                <w:rFonts w:ascii="Calibri" w:eastAsia="Times New Roman" w:hAnsi="Calibri" w:cs="Calibri"/>
                <w:lang w:eastAsia="pl-PL"/>
              </w:rPr>
              <w:t xml:space="preserve"> pkt, </w:t>
            </w:r>
            <w:r>
              <w:rPr>
                <w:rFonts w:ascii="Calibri" w:eastAsia="Times New Roman" w:hAnsi="Calibri" w:cs="Calibri"/>
                <w:lang w:eastAsia="pl-PL"/>
              </w:rPr>
              <w:t>waga niższa niż 2</w:t>
            </w:r>
            <w:r w:rsidR="008C45A0">
              <w:rPr>
                <w:rFonts w:ascii="Calibri" w:eastAsia="Times New Roman" w:hAnsi="Calibri" w:cs="Calibri"/>
                <w:lang w:eastAsia="pl-PL"/>
              </w:rPr>
              <w:t>0</w:t>
            </w:r>
            <w:r>
              <w:rPr>
                <w:rFonts w:ascii="Calibri" w:eastAsia="Times New Roman" w:hAnsi="Calibri" w:cs="Calibri"/>
                <w:lang w:eastAsia="pl-PL"/>
              </w:rPr>
              <w:t xml:space="preserve">0kg – </w:t>
            </w:r>
            <w:r w:rsidR="00607AD4">
              <w:rPr>
                <w:rFonts w:ascii="Calibri" w:eastAsia="Times New Roman" w:hAnsi="Calibri" w:cs="Calibri"/>
                <w:lang w:eastAsia="pl-PL"/>
              </w:rPr>
              <w:t>5</w:t>
            </w:r>
            <w:r>
              <w:rPr>
                <w:rFonts w:ascii="Calibri" w:eastAsia="Times New Roman" w:hAnsi="Calibri" w:cs="Calibri"/>
                <w:lang w:eastAsia="pl-PL"/>
              </w:rPr>
              <w:t xml:space="preserve"> pkt</w:t>
            </w:r>
          </w:p>
        </w:tc>
      </w:tr>
      <w:tr w:rsidR="00B5597C" w14:paraId="093F5A4F" w14:textId="77777777" w:rsidTr="00EA3CFF">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F1CE3"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B00AA" w14:textId="1440FC84" w:rsidR="00B5597C" w:rsidRPr="007D33F7" w:rsidRDefault="00B5597C" w:rsidP="00B5597C">
            <w:pPr>
              <w:shd w:val="clear" w:color="auto" w:fill="FFFFFF"/>
              <w:suppressAutoHyphens w:val="0"/>
              <w:spacing w:before="100" w:beforeAutospacing="1" w:after="100" w:afterAutospacing="1" w:line="240" w:lineRule="auto"/>
              <w:jc w:val="both"/>
              <w:rPr>
                <w:rFonts w:ascii="Calibri" w:eastAsia="Times New Roman" w:hAnsi="Calibri" w:cs="Calibri"/>
                <w:color w:val="303030"/>
                <w:sz w:val="24"/>
                <w:szCs w:val="24"/>
                <w:lang w:eastAsia="pl-PL"/>
              </w:rPr>
            </w:pPr>
            <w:r w:rsidRPr="007D33F7">
              <w:rPr>
                <w:rFonts w:ascii="Calibri" w:eastAsia="Times New Roman" w:hAnsi="Calibri" w:cs="Calibri"/>
                <w:color w:val="303030"/>
                <w:sz w:val="24"/>
                <w:szCs w:val="24"/>
                <w:lang w:eastAsia="pl-PL"/>
              </w:rPr>
              <w:t>Kabina po</w:t>
            </w:r>
            <w:r>
              <w:rPr>
                <w:rFonts w:ascii="Calibri" w:eastAsia="Times New Roman" w:hAnsi="Calibri" w:cs="Calibri"/>
                <w:color w:val="303030"/>
                <w:sz w:val="24"/>
                <w:szCs w:val="24"/>
                <w:lang w:eastAsia="pl-PL"/>
              </w:rPr>
              <w:t>dwójna</w:t>
            </w:r>
          </w:p>
          <w:p w14:paraId="46641E4F" w14:textId="77777777" w:rsidR="00B5597C" w:rsidRPr="00B5597C" w:rsidRDefault="00B5597C" w:rsidP="00B5597C">
            <w:pPr>
              <w:pStyle w:val="Zawartotabeli"/>
              <w:spacing w:line="360" w:lineRule="auto"/>
              <w:rPr>
                <w:rFonts w:ascii="Calibri" w:hAnsi="Calibri" w:cs="Calibri"/>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BA1A2" w14:textId="5563FEEF"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FA46AAA"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19CD90B" w14:textId="7837ED4A"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3C08FC6C" w14:textId="77777777" w:rsidTr="00C04120">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5E783DF9"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5EE58EA" w14:textId="4A35B82D" w:rsidR="00B5597C" w:rsidRPr="00B5597C" w:rsidRDefault="00B5597C" w:rsidP="00B5597C">
            <w:pPr>
              <w:pStyle w:val="Zawartotabeli"/>
              <w:spacing w:line="360" w:lineRule="auto"/>
              <w:rPr>
                <w:rFonts w:ascii="Calibri" w:hAnsi="Calibri" w:cs="Calibri"/>
              </w:rPr>
            </w:pPr>
            <w:r>
              <w:rPr>
                <w:rFonts w:ascii="Calibri" w:hAnsi="Calibri" w:cs="Calibri"/>
              </w:rPr>
              <w:t xml:space="preserve">Wykonany z </w:t>
            </w:r>
            <w:r w:rsidR="00E65475">
              <w:rPr>
                <w:rFonts w:ascii="Calibri" w:hAnsi="Calibri" w:cs="Calibri"/>
              </w:rPr>
              <w:t>czternastu</w:t>
            </w:r>
            <w:r>
              <w:rPr>
                <w:rFonts w:ascii="Calibri" w:hAnsi="Calibri" w:cs="Calibri"/>
              </w:rPr>
              <w:t xml:space="preserve"> prostokątnych ram, wypełnionych prętami tworzącymi siatkę o prostokątnych oczkach. </w:t>
            </w:r>
          </w:p>
        </w:tc>
        <w:tc>
          <w:tcPr>
            <w:tcW w:w="1699" w:type="dxa"/>
            <w:tcBorders>
              <w:top w:val="single" w:sz="4" w:space="0" w:color="000000"/>
              <w:left w:val="single" w:sz="4" w:space="0" w:color="000000"/>
              <w:bottom w:val="single" w:sz="4" w:space="0" w:color="000000"/>
              <w:right w:val="single" w:sz="4" w:space="0" w:color="000000"/>
            </w:tcBorders>
            <w:vAlign w:val="center"/>
          </w:tcPr>
          <w:p w14:paraId="63D5F294" w14:textId="1F703EB8"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1C81559" w14:textId="77777777" w:rsidR="00B5597C" w:rsidRDefault="00B5597C" w:rsidP="00B5597C">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3E7BB4C" w14:textId="3022EA98"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09A56C37"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87C59"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73641" w14:textId="5030F7D9"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Linka do </w:t>
            </w:r>
            <w:proofErr w:type="spellStart"/>
            <w:r w:rsidRPr="00B5597C">
              <w:rPr>
                <w:rFonts w:ascii="Calibri" w:hAnsi="Calibri" w:cs="Calibri"/>
              </w:rPr>
              <w:t>zawieszeń</w:t>
            </w:r>
            <w:proofErr w:type="spellEnd"/>
            <w:r w:rsidRPr="00B5597C">
              <w:rPr>
                <w:rFonts w:ascii="Calibri" w:hAnsi="Calibri" w:cs="Calibri"/>
              </w:rPr>
              <w:t xml:space="preserve"> 1,</w:t>
            </w:r>
            <w:r w:rsidR="002718F8">
              <w:rPr>
                <w:rFonts w:ascii="Calibri" w:hAnsi="Calibri" w:cs="Calibri"/>
              </w:rPr>
              <w:t>6</w:t>
            </w:r>
            <w:r w:rsidRPr="00B5597C">
              <w:rPr>
                <w:rFonts w:ascii="Calibri" w:hAnsi="Calibri" w:cs="Calibri"/>
              </w:rPr>
              <w:t xml:space="preserve"> m – </w:t>
            </w:r>
            <w:r w:rsidR="002718F8">
              <w:rPr>
                <w:rFonts w:ascii="Calibri" w:hAnsi="Calibri" w:cs="Calibri"/>
              </w:rPr>
              <w:t>20</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91FDF" w14:textId="49952324"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BD89A0F"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F9B0897" w14:textId="7971FA2F"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2AEF9F3F"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527EA"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8FCBF" w14:textId="6A58152B"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Linka do </w:t>
            </w:r>
            <w:proofErr w:type="spellStart"/>
            <w:r w:rsidRPr="00B5597C">
              <w:rPr>
                <w:rFonts w:ascii="Calibri" w:hAnsi="Calibri" w:cs="Calibri"/>
              </w:rPr>
              <w:t>zawieszeń</w:t>
            </w:r>
            <w:proofErr w:type="spellEnd"/>
            <w:r w:rsidRPr="00B5597C">
              <w:rPr>
                <w:rFonts w:ascii="Calibri" w:hAnsi="Calibri" w:cs="Calibri"/>
              </w:rPr>
              <w:t xml:space="preserve"> 0,</w:t>
            </w:r>
            <w:r w:rsidR="002718F8">
              <w:rPr>
                <w:rFonts w:ascii="Calibri" w:hAnsi="Calibri" w:cs="Calibri"/>
              </w:rPr>
              <w:t xml:space="preserve">96 </w:t>
            </w:r>
            <w:r w:rsidRPr="00B5597C">
              <w:rPr>
                <w:rFonts w:ascii="Calibri" w:hAnsi="Calibri" w:cs="Calibri"/>
              </w:rPr>
              <w:t xml:space="preserve">m – </w:t>
            </w:r>
            <w:r w:rsidR="009D4917">
              <w:rPr>
                <w:rFonts w:ascii="Calibri" w:hAnsi="Calibri" w:cs="Calibri"/>
              </w:rPr>
              <w:t>4</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502D5" w14:textId="192942B1"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41A57E2"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1AA3CE9" w14:textId="5EF02E88"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08472CAD"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CFD3E"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C06B1" w14:textId="6CA3FE1A"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Linka do ćwiczeń </w:t>
            </w:r>
            <w:proofErr w:type="spellStart"/>
            <w:r w:rsidRPr="00B5597C">
              <w:rPr>
                <w:rFonts w:ascii="Calibri" w:hAnsi="Calibri" w:cs="Calibri"/>
              </w:rPr>
              <w:t>samowspomaganych</w:t>
            </w:r>
            <w:proofErr w:type="spellEnd"/>
            <w:r w:rsidRPr="00B5597C">
              <w:rPr>
                <w:rFonts w:ascii="Calibri" w:hAnsi="Calibri" w:cs="Calibri"/>
              </w:rPr>
              <w:t xml:space="preserve"> 2,25m – </w:t>
            </w:r>
            <w:r w:rsidR="009D4917">
              <w:rPr>
                <w:rFonts w:ascii="Calibri" w:hAnsi="Calibri" w:cs="Calibri"/>
              </w:rPr>
              <w:t>2</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9A5F8" w14:textId="6E1ED6DF"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850E3B4"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23C243D" w14:textId="302620D3"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607AD4" w14:paraId="60AECA87"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A0EAD" w14:textId="77777777" w:rsidR="00607AD4" w:rsidRDefault="00607AD4" w:rsidP="00607AD4">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1B893" w14:textId="7919C4E8" w:rsidR="00607AD4" w:rsidRPr="00B5597C" w:rsidRDefault="00607AD4" w:rsidP="00607AD4">
            <w:pPr>
              <w:pStyle w:val="Zawartotabeli"/>
              <w:spacing w:line="360" w:lineRule="auto"/>
              <w:rPr>
                <w:rFonts w:ascii="Calibri" w:hAnsi="Calibri" w:cs="Calibri"/>
              </w:rPr>
            </w:pPr>
            <w:r w:rsidRPr="00B5597C">
              <w:rPr>
                <w:rFonts w:ascii="Calibri" w:hAnsi="Calibri" w:cs="Calibri"/>
              </w:rPr>
              <w:t xml:space="preserve">Linka do ćwiczeń </w:t>
            </w:r>
            <w:proofErr w:type="spellStart"/>
            <w:r w:rsidRPr="00B5597C">
              <w:rPr>
                <w:rFonts w:ascii="Calibri" w:hAnsi="Calibri" w:cs="Calibri"/>
              </w:rPr>
              <w:t>samowspomaganych</w:t>
            </w:r>
            <w:proofErr w:type="spellEnd"/>
            <w:r w:rsidRPr="00B5597C">
              <w:rPr>
                <w:rFonts w:ascii="Calibri" w:hAnsi="Calibri" w:cs="Calibri"/>
              </w:rPr>
              <w:t xml:space="preserve"> </w:t>
            </w:r>
            <w:r>
              <w:rPr>
                <w:rFonts w:ascii="Calibri" w:hAnsi="Calibri" w:cs="Calibri"/>
              </w:rPr>
              <w:t>5,5</w:t>
            </w:r>
            <w:r w:rsidRPr="00B5597C">
              <w:rPr>
                <w:rFonts w:ascii="Calibri" w:hAnsi="Calibri" w:cs="Calibri"/>
              </w:rPr>
              <w:t xml:space="preserve">m – </w:t>
            </w:r>
            <w:r>
              <w:rPr>
                <w:rFonts w:ascii="Calibri" w:hAnsi="Calibri" w:cs="Calibri"/>
              </w:rPr>
              <w:t>2</w:t>
            </w:r>
            <w:r w:rsidRPr="00B5597C">
              <w:rPr>
                <w:rFonts w:ascii="Calibri" w:hAnsi="Calibri" w:cs="Calibri"/>
              </w:rPr>
              <w:t xml:space="preserve"> szt</w:t>
            </w:r>
            <w:r>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29BF1" w14:textId="49CDDEDC" w:rsidR="00607AD4" w:rsidRPr="00A75316" w:rsidRDefault="00607AD4" w:rsidP="00607AD4">
            <w:pPr>
              <w:widowControl w:val="0"/>
              <w:spacing w:line="360" w:lineRule="auto"/>
              <w:jc w:val="center"/>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4AD563C3" w14:textId="77777777" w:rsidR="00607AD4" w:rsidRDefault="00607AD4" w:rsidP="00607AD4">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761094D" w14:textId="79EB7762" w:rsidR="00607AD4" w:rsidRPr="00A75316" w:rsidRDefault="00607AD4" w:rsidP="00607AD4">
            <w:pPr>
              <w:pStyle w:val="Standard"/>
              <w:widowControl w:val="0"/>
              <w:snapToGrid w:val="0"/>
              <w:spacing w:line="360" w:lineRule="auto"/>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B5597C" w14:paraId="04A54438" w14:textId="77777777" w:rsidTr="00390DEE">
        <w:trPr>
          <w:cantSplit/>
          <w:trHeight w:val="270"/>
        </w:trPr>
        <w:tc>
          <w:tcPr>
            <w:tcW w:w="779" w:type="dxa"/>
            <w:tcBorders>
              <w:top w:val="single" w:sz="4" w:space="0" w:color="000000"/>
              <w:left w:val="single" w:sz="4" w:space="0" w:color="000000"/>
              <w:bottom w:val="single" w:sz="4" w:space="0" w:color="000000"/>
              <w:right w:val="single" w:sz="4" w:space="0" w:color="000000"/>
            </w:tcBorders>
            <w:vAlign w:val="center"/>
          </w:tcPr>
          <w:p w14:paraId="2D89ADB5"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5D9CFD3" w14:textId="6042ADFE"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Linka do ćwiczeń oporowych 3,5m – </w:t>
            </w:r>
            <w:r w:rsidR="002718F8">
              <w:rPr>
                <w:rFonts w:ascii="Calibri" w:hAnsi="Calibri" w:cs="Calibri"/>
              </w:rPr>
              <w:t>4</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vAlign w:val="center"/>
          </w:tcPr>
          <w:p w14:paraId="600687AD" w14:textId="2282A0B0"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58FD043" w14:textId="77777777" w:rsidR="00B5597C" w:rsidRDefault="00B5597C" w:rsidP="00B5597C">
            <w:pPr>
              <w:widowControl w:val="0"/>
              <w:spacing w:after="0" w:line="360" w:lineRule="auto"/>
              <w:jc w:val="center"/>
              <w:rPr>
                <w:rFonts w:asciiTheme="minorHAnsi" w:eastAsia="Times New Roman" w:hAnsiTheme="minorHAnsi" w:cstheme="minorHAnsi"/>
                <w:b/>
                <w:bCs/>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9358111" w14:textId="7CCFD6A2" w:rsidR="00B5597C" w:rsidRDefault="00607AD4"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18C9D61C"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6C00E"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2BD43" w14:textId="14BAE07C"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Podwieszka przedramion i podudzi 0,47 x 0,11m – </w:t>
            </w:r>
            <w:r w:rsidR="002718F8">
              <w:rPr>
                <w:rFonts w:ascii="Calibri" w:hAnsi="Calibri" w:cs="Calibri"/>
              </w:rPr>
              <w:t>8</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3ADED" w14:textId="52F5BBB8"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5C416DF"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EAE1E37" w14:textId="382F620D"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1AEB9FE5"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vAlign w:val="center"/>
          </w:tcPr>
          <w:p w14:paraId="1227B782"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8B7A6B5" w14:textId="313D38DA"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Podwieszka ramion i ud 0,57x0,15m – </w:t>
            </w:r>
            <w:r w:rsidR="002718F8">
              <w:rPr>
                <w:rFonts w:ascii="Calibri" w:hAnsi="Calibri" w:cs="Calibri"/>
              </w:rPr>
              <w:t>8</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vAlign w:val="center"/>
          </w:tcPr>
          <w:p w14:paraId="5883353C" w14:textId="5DD4FE2B"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C9E2393"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9C7A402" w14:textId="4F27AC0F"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24E7F080"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1CC63"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AD4A6" w14:textId="43586591"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Podwieszka pod miednicę 0,9 x 0,22m – </w:t>
            </w:r>
            <w:r w:rsidR="009D4917">
              <w:rPr>
                <w:rFonts w:ascii="Calibri" w:hAnsi="Calibri" w:cs="Calibri"/>
              </w:rPr>
              <w:t>2</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CA040" w14:textId="491BA211"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DCC76B6"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7F31E8D" w14:textId="4425311B"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56EA5CB8"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219D7"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647E9" w14:textId="2691D300" w:rsidR="00B5597C" w:rsidRPr="00B5597C" w:rsidRDefault="00B5597C" w:rsidP="00B5597C">
            <w:pPr>
              <w:pStyle w:val="Zawartotabeli"/>
              <w:spacing w:line="360" w:lineRule="auto"/>
              <w:rPr>
                <w:rFonts w:ascii="Calibri" w:hAnsi="Calibri" w:cs="Calibri"/>
              </w:rPr>
            </w:pPr>
            <w:r w:rsidRPr="00B5597C">
              <w:rPr>
                <w:rFonts w:ascii="Calibri" w:hAnsi="Calibri" w:cs="Calibri"/>
              </w:rPr>
              <w:t xml:space="preserve">Podwieszka pod głowę 0,62 x 0,17m – </w:t>
            </w:r>
            <w:r w:rsidR="009D4917">
              <w:rPr>
                <w:rFonts w:ascii="Calibri" w:hAnsi="Calibri" w:cs="Calibri"/>
              </w:rPr>
              <w:t>2</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1AAC3" w14:textId="3FDC8E3D"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CA0AAB9"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AC2314F" w14:textId="0B499C8B"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4D36F759"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3E172"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CD41D" w14:textId="129CDB32" w:rsidR="00B5597C" w:rsidRPr="00B5597C" w:rsidRDefault="00B5597C" w:rsidP="00B5597C">
            <w:pPr>
              <w:pStyle w:val="Zawartotabeli"/>
              <w:spacing w:line="360" w:lineRule="auto"/>
              <w:rPr>
                <w:rFonts w:ascii="Calibri" w:hAnsi="Calibri" w:cs="Calibri"/>
              </w:rPr>
            </w:pPr>
            <w:r w:rsidRPr="00B5597C">
              <w:rPr>
                <w:rFonts w:ascii="Calibri" w:hAnsi="Calibri" w:cs="Calibri"/>
              </w:rPr>
              <w:t>Podwieszka wąska pod stopę 0,6   x 0,</w:t>
            </w:r>
            <w:r w:rsidR="002718F8">
              <w:rPr>
                <w:rFonts w:ascii="Calibri" w:hAnsi="Calibri" w:cs="Calibri"/>
              </w:rPr>
              <w:t>54</w:t>
            </w:r>
            <w:r w:rsidRPr="00B5597C">
              <w:rPr>
                <w:rFonts w:ascii="Calibri" w:hAnsi="Calibri" w:cs="Calibri"/>
              </w:rPr>
              <w:t xml:space="preserve">m – </w:t>
            </w:r>
            <w:r w:rsidR="009D4917">
              <w:rPr>
                <w:rFonts w:ascii="Calibri" w:hAnsi="Calibri" w:cs="Calibri"/>
              </w:rPr>
              <w:t>4</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24690" w14:textId="56E6BC87"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D59B69C"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5BF76A1" w14:textId="6CDB7D94"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B5597C" w14:paraId="6D8B6B4C"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BEAB9" w14:textId="77777777" w:rsidR="00B5597C" w:rsidRDefault="00B5597C" w:rsidP="00B5597C">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8896E" w14:textId="3C152799" w:rsidR="00B5597C" w:rsidRPr="00B5597C" w:rsidRDefault="00B5597C" w:rsidP="00B5597C">
            <w:pPr>
              <w:pStyle w:val="Zawartotabeli"/>
              <w:spacing w:line="360" w:lineRule="auto"/>
              <w:rPr>
                <w:rFonts w:ascii="Calibri" w:hAnsi="Calibri" w:cs="Calibri"/>
              </w:rPr>
            </w:pPr>
            <w:r w:rsidRPr="00B5597C">
              <w:rPr>
                <w:rFonts w:ascii="Calibri" w:hAnsi="Calibri" w:cs="Calibri"/>
              </w:rPr>
              <w:t>Podwieszka dwustawowa</w:t>
            </w:r>
            <w:r w:rsidR="002718F8">
              <w:rPr>
                <w:rFonts w:ascii="Calibri" w:hAnsi="Calibri" w:cs="Calibri"/>
              </w:rPr>
              <w:t xml:space="preserve"> </w:t>
            </w:r>
            <w:r w:rsidRPr="00B5597C">
              <w:rPr>
                <w:rFonts w:ascii="Calibri" w:hAnsi="Calibri" w:cs="Calibri"/>
              </w:rPr>
              <w:t xml:space="preserve">– </w:t>
            </w:r>
            <w:r w:rsidR="009D4917">
              <w:rPr>
                <w:rFonts w:ascii="Calibri" w:hAnsi="Calibri" w:cs="Calibri"/>
              </w:rPr>
              <w:t>4</w:t>
            </w:r>
            <w:r w:rsidRPr="00B5597C">
              <w:rPr>
                <w:rFonts w:ascii="Calibri" w:hAnsi="Calibri" w:cs="Calibri"/>
              </w:rPr>
              <w:t xml:space="preserve"> szt</w:t>
            </w:r>
            <w:r w:rsidR="002718F8">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D3314" w14:textId="32AED667" w:rsidR="00B5597C" w:rsidRDefault="00B5597C" w:rsidP="00B5597C">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B0D523F" w14:textId="77777777" w:rsidR="00B5597C" w:rsidRDefault="00B5597C" w:rsidP="00B5597C">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918F569" w14:textId="7863EF47" w:rsidR="00B5597C" w:rsidRDefault="00B5597C" w:rsidP="00B5597C">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3CEED6BD"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1CD6E"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2B626" w14:textId="69A6B907" w:rsidR="002718F8" w:rsidRPr="00B5597C" w:rsidRDefault="002718F8" w:rsidP="002718F8">
            <w:pPr>
              <w:pStyle w:val="Zawartotabeli"/>
              <w:spacing w:line="360" w:lineRule="auto"/>
              <w:rPr>
                <w:rFonts w:ascii="Calibri" w:hAnsi="Calibri" w:cs="Calibri"/>
              </w:rPr>
            </w:pPr>
            <w:r>
              <w:rPr>
                <w:rFonts w:ascii="Calibri" w:hAnsi="Calibri" w:cs="Calibri"/>
              </w:rPr>
              <w:t>Uniwersalny pas do wyciągu za miednicę – 2 szt.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AAB1" w14:textId="6A24AC31" w:rsidR="002718F8" w:rsidRPr="00A75316" w:rsidRDefault="002718F8" w:rsidP="002718F8">
            <w:pPr>
              <w:widowControl w:val="0"/>
              <w:spacing w:line="360" w:lineRule="auto"/>
              <w:jc w:val="center"/>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E5B2ECD"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B1F5AE5" w14:textId="1BEEC013" w:rsidR="002718F8" w:rsidRPr="00A75316" w:rsidRDefault="002718F8" w:rsidP="002718F8">
            <w:pPr>
              <w:pStyle w:val="Standard"/>
              <w:widowControl w:val="0"/>
              <w:snapToGrid w:val="0"/>
              <w:spacing w:line="360" w:lineRule="auto"/>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2718F8" w14:paraId="446CC42D"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03E9E"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EFE8D" w14:textId="287CE483" w:rsidR="002718F8" w:rsidRPr="00B5597C" w:rsidRDefault="002718F8" w:rsidP="002718F8">
            <w:pPr>
              <w:pStyle w:val="Zawartotabeli"/>
              <w:spacing w:line="360" w:lineRule="auto"/>
              <w:rPr>
                <w:rFonts w:ascii="Calibri" w:hAnsi="Calibri" w:cs="Calibri"/>
              </w:rPr>
            </w:pPr>
            <w:r w:rsidRPr="00B5597C">
              <w:rPr>
                <w:rFonts w:ascii="Calibri" w:hAnsi="Calibri" w:cs="Calibri"/>
              </w:rPr>
              <w:t xml:space="preserve">Kamaszek do ćwiczeń i wyciągów – </w:t>
            </w:r>
            <w:r>
              <w:rPr>
                <w:rFonts w:ascii="Calibri" w:hAnsi="Calibri" w:cs="Calibri"/>
              </w:rPr>
              <w:t>2</w:t>
            </w:r>
            <w:r w:rsidRPr="00B5597C">
              <w:rPr>
                <w:rFonts w:ascii="Calibri" w:hAnsi="Calibri" w:cs="Calibri"/>
              </w:rPr>
              <w:t xml:space="preserve"> </w:t>
            </w:r>
            <w:proofErr w:type="spellStart"/>
            <w:r w:rsidRPr="00B5597C">
              <w:rPr>
                <w:rFonts w:ascii="Calibri" w:hAnsi="Calibri" w:cs="Calibri"/>
              </w:rPr>
              <w:t>szt</w:t>
            </w:r>
            <w:proofErr w:type="spellEnd"/>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8482E" w14:textId="08968251"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C85E834"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829BE0E" w14:textId="111225CF"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1AC87AA8"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EC8D1"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AC4EE" w14:textId="0FCECD93" w:rsidR="002718F8" w:rsidRPr="00B5597C" w:rsidRDefault="002718F8" w:rsidP="002718F8">
            <w:pPr>
              <w:pStyle w:val="Zawartotabeli"/>
              <w:spacing w:line="360" w:lineRule="auto"/>
              <w:rPr>
                <w:rFonts w:ascii="Calibri" w:hAnsi="Calibri" w:cs="Calibri"/>
              </w:rPr>
            </w:pPr>
            <w:r w:rsidRPr="00B5597C">
              <w:rPr>
                <w:rFonts w:ascii="Calibri" w:hAnsi="Calibri" w:cs="Calibri"/>
              </w:rPr>
              <w:t xml:space="preserve">Obciążnik 0,5kg – </w:t>
            </w:r>
            <w:r>
              <w:rPr>
                <w:rFonts w:ascii="Calibri" w:hAnsi="Calibri" w:cs="Calibri"/>
              </w:rPr>
              <w:t>4</w:t>
            </w:r>
            <w:r w:rsidRPr="00B5597C">
              <w:rPr>
                <w:rFonts w:ascii="Calibri" w:hAnsi="Calibri" w:cs="Calibri"/>
              </w:rPr>
              <w:t xml:space="preserve"> szt</w:t>
            </w:r>
            <w:r>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1B17C" w14:textId="0D7475D6"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7429F69"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01EA7649" w14:textId="47D94625"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4572A14B"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31FD"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86ECF" w14:textId="26EA9124" w:rsidR="002718F8" w:rsidRPr="00B5597C" w:rsidRDefault="002718F8" w:rsidP="002718F8">
            <w:pPr>
              <w:pStyle w:val="Zawartotabeli"/>
              <w:spacing w:line="360" w:lineRule="auto"/>
              <w:rPr>
                <w:rFonts w:ascii="Calibri" w:hAnsi="Calibri" w:cs="Calibri"/>
              </w:rPr>
            </w:pPr>
            <w:r w:rsidRPr="00B5597C">
              <w:rPr>
                <w:rFonts w:ascii="Calibri" w:hAnsi="Calibri" w:cs="Calibri"/>
              </w:rPr>
              <w:t xml:space="preserve">Obciążnik 1,0 kg – </w:t>
            </w:r>
            <w:r>
              <w:rPr>
                <w:rFonts w:ascii="Calibri" w:hAnsi="Calibri" w:cs="Calibri"/>
              </w:rPr>
              <w:t>4</w:t>
            </w:r>
            <w:r w:rsidRPr="00B5597C">
              <w:rPr>
                <w:rFonts w:ascii="Calibri" w:hAnsi="Calibri" w:cs="Calibri"/>
              </w:rPr>
              <w:t xml:space="preserve"> szt</w:t>
            </w:r>
            <w:r>
              <w:rPr>
                <w:rFonts w:ascii="Calibri" w:hAnsi="Calibri" w:cs="Calibri"/>
              </w:rPr>
              <w: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FC201" w14:textId="70EB5EDB"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06929328"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024237F" w14:textId="10A2E841"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3219BACD"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39B84"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1FEE1" w14:textId="2B9C5160" w:rsidR="002718F8" w:rsidRPr="00B5597C" w:rsidRDefault="002718F8" w:rsidP="002718F8">
            <w:pPr>
              <w:pStyle w:val="Zawartotabeli"/>
              <w:spacing w:line="360" w:lineRule="auto"/>
              <w:rPr>
                <w:rFonts w:ascii="Calibri" w:hAnsi="Calibri" w:cs="Calibri"/>
              </w:rPr>
            </w:pPr>
            <w:r>
              <w:rPr>
                <w:rFonts w:ascii="Calibri" w:hAnsi="Calibri" w:cs="Calibri"/>
              </w:rPr>
              <w:t>Obciążnik 1,5kg – 2 szt.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BD51B" w14:textId="106FC674" w:rsidR="002718F8" w:rsidRPr="00A75316" w:rsidRDefault="002718F8" w:rsidP="002718F8">
            <w:pPr>
              <w:widowControl w:val="0"/>
              <w:spacing w:line="360" w:lineRule="auto"/>
              <w:jc w:val="center"/>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111B3EB5"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5D416DAF" w14:textId="2B1D1B5F" w:rsidR="002718F8" w:rsidRPr="00A75316" w:rsidRDefault="002718F8" w:rsidP="002718F8">
            <w:pPr>
              <w:pStyle w:val="Standard"/>
              <w:widowControl w:val="0"/>
              <w:snapToGrid w:val="0"/>
              <w:spacing w:line="360" w:lineRule="auto"/>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2718F8" w14:paraId="2036298C"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29223"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2507" w14:textId="0BB13C6C" w:rsidR="002718F8" w:rsidRPr="00B5597C" w:rsidRDefault="002718F8" w:rsidP="002718F8">
            <w:pPr>
              <w:pStyle w:val="Zawartotabeli"/>
              <w:spacing w:line="360" w:lineRule="auto"/>
              <w:rPr>
                <w:rFonts w:ascii="Calibri" w:hAnsi="Calibri" w:cs="Calibri"/>
              </w:rPr>
            </w:pPr>
            <w:r w:rsidRPr="00B5597C">
              <w:rPr>
                <w:rFonts w:ascii="Calibri" w:hAnsi="Calibri" w:cs="Calibri"/>
              </w:rPr>
              <w:t xml:space="preserve">Obciążnik 2,0kg – </w:t>
            </w:r>
            <w:r>
              <w:rPr>
                <w:rFonts w:ascii="Calibri" w:hAnsi="Calibri" w:cs="Calibri"/>
              </w:rPr>
              <w:t xml:space="preserve">2 </w:t>
            </w:r>
            <w:proofErr w:type="spellStart"/>
            <w:r w:rsidRPr="00B5597C">
              <w:rPr>
                <w:rFonts w:ascii="Calibri" w:hAnsi="Calibri" w:cs="Calibri"/>
              </w:rPr>
              <w:t>szt</w:t>
            </w:r>
            <w:proofErr w:type="spellEnd"/>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24EFD" w14:textId="6C96DA51"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A6D2AC2"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290E2F37" w14:textId="72424DE8"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5D736347"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A7AD3"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6DF2B" w14:textId="7EA7FEBC" w:rsidR="002718F8" w:rsidRPr="00B5597C" w:rsidRDefault="002718F8" w:rsidP="002718F8">
            <w:pPr>
              <w:pStyle w:val="Zawartotabeli"/>
              <w:spacing w:line="360" w:lineRule="auto"/>
              <w:rPr>
                <w:rFonts w:ascii="Calibri" w:hAnsi="Calibri" w:cs="Calibri"/>
              </w:rPr>
            </w:pPr>
            <w:r>
              <w:rPr>
                <w:rFonts w:ascii="Calibri" w:hAnsi="Calibri" w:cs="Calibri"/>
              </w:rPr>
              <w:t xml:space="preserve">Obciążnik 2,5kg – 2 </w:t>
            </w:r>
            <w:proofErr w:type="spellStart"/>
            <w:r>
              <w:rPr>
                <w:rFonts w:ascii="Calibri" w:hAnsi="Calibri" w:cs="Calibri"/>
              </w:rPr>
              <w:t>szt</w:t>
            </w:r>
            <w:proofErr w:type="spellEnd"/>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C71C0" w14:textId="032A32F2" w:rsidR="002718F8" w:rsidRPr="00A75316" w:rsidRDefault="002718F8" w:rsidP="002718F8">
            <w:pPr>
              <w:widowControl w:val="0"/>
              <w:spacing w:line="360" w:lineRule="auto"/>
              <w:jc w:val="center"/>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D04B9A1"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9521819" w14:textId="04F12AFC" w:rsidR="002718F8" w:rsidRPr="00A75316" w:rsidRDefault="002718F8" w:rsidP="002718F8">
            <w:pPr>
              <w:pStyle w:val="Standard"/>
              <w:widowControl w:val="0"/>
              <w:snapToGrid w:val="0"/>
              <w:spacing w:line="360" w:lineRule="auto"/>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2718F8" w14:paraId="724F45E0"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91F4C"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28360" w14:textId="4577CEA0" w:rsidR="002718F8" w:rsidRDefault="002718F8" w:rsidP="002718F8">
            <w:pPr>
              <w:pStyle w:val="Zawartotabeli"/>
              <w:spacing w:line="360" w:lineRule="auto"/>
              <w:rPr>
                <w:rFonts w:ascii="Calibri" w:hAnsi="Calibri" w:cs="Calibri"/>
              </w:rPr>
            </w:pPr>
            <w:r>
              <w:rPr>
                <w:rFonts w:ascii="Calibri" w:hAnsi="Calibri" w:cs="Calibri"/>
              </w:rPr>
              <w:t>Obciążnik 3,0 kg – 2 szt.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6B60B" w14:textId="54E35C51" w:rsidR="002718F8" w:rsidRPr="00A75316" w:rsidRDefault="002718F8" w:rsidP="002718F8">
            <w:pPr>
              <w:widowControl w:val="0"/>
              <w:spacing w:line="360" w:lineRule="auto"/>
              <w:jc w:val="center"/>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AD2985E"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C2C15DA" w14:textId="315970E9" w:rsidR="002718F8" w:rsidRPr="00A75316" w:rsidRDefault="002718F8" w:rsidP="002718F8">
            <w:pPr>
              <w:pStyle w:val="Standard"/>
              <w:widowControl w:val="0"/>
              <w:snapToGrid w:val="0"/>
              <w:spacing w:line="360" w:lineRule="auto"/>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2718F8" w14:paraId="3EA11421"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4AE29"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A2D9D" w14:textId="099AFFFA" w:rsidR="002718F8" w:rsidRPr="00B5597C" w:rsidRDefault="002718F8" w:rsidP="002718F8">
            <w:pPr>
              <w:pStyle w:val="Zawartotabeli"/>
              <w:spacing w:line="360" w:lineRule="auto"/>
              <w:rPr>
                <w:rFonts w:ascii="Calibri" w:hAnsi="Calibri" w:cs="Calibri"/>
              </w:rPr>
            </w:pPr>
            <w:r w:rsidRPr="00B5597C">
              <w:rPr>
                <w:rFonts w:ascii="Calibri" w:hAnsi="Calibri" w:cs="Calibri"/>
              </w:rPr>
              <w:t xml:space="preserve">Hak do </w:t>
            </w:r>
            <w:proofErr w:type="spellStart"/>
            <w:r w:rsidR="005A09F0">
              <w:rPr>
                <w:rFonts w:ascii="Calibri" w:hAnsi="Calibri" w:cs="Calibri"/>
              </w:rPr>
              <w:t>zawieszeń</w:t>
            </w:r>
            <w:proofErr w:type="spellEnd"/>
            <w:r w:rsidR="005A09F0">
              <w:rPr>
                <w:rFonts w:ascii="Calibri" w:hAnsi="Calibri" w:cs="Calibri"/>
              </w:rPr>
              <w:t xml:space="preserve"> – 6</w:t>
            </w:r>
            <w:r>
              <w:rPr>
                <w:rFonts w:ascii="Calibri" w:hAnsi="Calibri" w:cs="Calibri"/>
              </w:rPr>
              <w:t>0</w:t>
            </w:r>
            <w:r w:rsidRPr="00B5597C">
              <w:rPr>
                <w:rFonts w:ascii="Calibri" w:hAnsi="Calibri" w:cs="Calibri"/>
              </w:rPr>
              <w:t xml:space="preserve"> </w:t>
            </w:r>
            <w:proofErr w:type="spellStart"/>
            <w:r w:rsidRPr="00B5597C">
              <w:rPr>
                <w:rFonts w:ascii="Calibri" w:hAnsi="Calibri" w:cs="Calibri"/>
              </w:rPr>
              <w:t>szt</w:t>
            </w:r>
            <w:proofErr w:type="spellEnd"/>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4CE41" w14:textId="670949AD"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A5974DF"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4E56003" w14:textId="6A5C6E73"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19E35871"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E02F1"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39FEF" w14:textId="51F40076" w:rsidR="002718F8" w:rsidRPr="00B5597C" w:rsidRDefault="002718F8" w:rsidP="002718F8">
            <w:pPr>
              <w:pStyle w:val="Zawartotabeli"/>
              <w:spacing w:line="360" w:lineRule="auto"/>
              <w:rPr>
                <w:rFonts w:ascii="Calibri" w:hAnsi="Calibri" w:cs="Calibri"/>
              </w:rPr>
            </w:pPr>
            <w:r>
              <w:rPr>
                <w:rFonts w:ascii="Calibri" w:hAnsi="Calibri" w:cs="Calibri"/>
              </w:rPr>
              <w:t>Mankiet nadgarstkowy 0,25x0,08m – 2 szt.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5921" w14:textId="29E7F689"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DC747DD"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11CD350" w14:textId="42E9A336"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21D1B694"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49941"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820EA" w14:textId="4018FA95" w:rsidR="002718F8" w:rsidRPr="009A24E9" w:rsidRDefault="002718F8" w:rsidP="002718F8">
            <w:pPr>
              <w:pStyle w:val="Zawartotabeli"/>
              <w:spacing w:line="360" w:lineRule="auto"/>
              <w:rPr>
                <w:rFonts w:ascii="Calibri" w:hAnsi="Calibri"/>
              </w:rPr>
            </w:pPr>
            <w:r>
              <w:rPr>
                <w:rFonts w:ascii="Calibri" w:hAnsi="Calibri"/>
              </w:rPr>
              <w:t xml:space="preserve">Mankiet </w:t>
            </w:r>
            <w:proofErr w:type="spellStart"/>
            <w:r>
              <w:rPr>
                <w:rFonts w:ascii="Calibri" w:hAnsi="Calibri"/>
              </w:rPr>
              <w:t>nadkostkowy</w:t>
            </w:r>
            <w:proofErr w:type="spellEnd"/>
            <w:r>
              <w:rPr>
                <w:rFonts w:ascii="Calibri" w:hAnsi="Calibri"/>
              </w:rPr>
              <w:t xml:space="preserve"> 0,33 x 0,1m – 2 szt.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383BB" w14:textId="23090759"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0F164CB"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37B47AA4" w14:textId="2C6BB028"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502E72A9"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91B2F"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4A9F3" w14:textId="636B9CB3" w:rsidR="002718F8" w:rsidRDefault="002718F8" w:rsidP="002718F8">
            <w:pPr>
              <w:pStyle w:val="Zawartotabeli"/>
              <w:spacing w:line="360" w:lineRule="auto"/>
              <w:rPr>
                <w:rFonts w:ascii="Calibri" w:hAnsi="Calibri"/>
              </w:rPr>
            </w:pPr>
            <w:r>
              <w:rPr>
                <w:rFonts w:ascii="Calibri" w:hAnsi="Calibri"/>
              </w:rPr>
              <w:t>Mankiet udowy 0,48x 0,11m – 2 szt.</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9AE2" w14:textId="6C00B223" w:rsidR="002718F8" w:rsidRPr="00A75316" w:rsidRDefault="002718F8" w:rsidP="002718F8">
            <w:pPr>
              <w:widowControl w:val="0"/>
              <w:spacing w:line="360" w:lineRule="auto"/>
              <w:jc w:val="center"/>
              <w:rPr>
                <w:rFonts w:ascii="Calibri" w:eastAsia="Times New Roman" w:hAnsi="Calibri" w:cs="Calibri"/>
                <w:color w:val="000000"/>
                <w:lang w:eastAsia="pl-PL"/>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2CCA8E25"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1BBE433" w14:textId="71BEE791" w:rsidR="002718F8" w:rsidRPr="00A75316" w:rsidRDefault="002718F8" w:rsidP="002718F8">
            <w:pPr>
              <w:pStyle w:val="Standard"/>
              <w:widowControl w:val="0"/>
              <w:snapToGrid w:val="0"/>
              <w:spacing w:line="360" w:lineRule="auto"/>
              <w:rPr>
                <w:rFonts w:ascii="Calibri" w:eastAsia="Times New Roman" w:hAnsi="Calibri" w:cs="Calibri"/>
                <w:lang w:eastAsia="pl-PL"/>
              </w:rPr>
            </w:pPr>
            <w:r w:rsidRPr="00A75316">
              <w:rPr>
                <w:rFonts w:ascii="Calibri" w:eastAsia="Times New Roman" w:hAnsi="Calibri" w:cs="Calibri"/>
                <w:lang w:eastAsia="pl-PL"/>
              </w:rPr>
              <w:t>Bez oceny punktowej</w:t>
            </w:r>
          </w:p>
        </w:tc>
      </w:tr>
      <w:tr w:rsidR="002718F8" w14:paraId="5FDC1778"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60CCF"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607C9" w14:textId="36D90F92" w:rsidR="002718F8" w:rsidRPr="009A24E9" w:rsidRDefault="002718F8" w:rsidP="002718F8">
            <w:pPr>
              <w:pStyle w:val="Zawartotabeli"/>
              <w:spacing w:line="360" w:lineRule="auto"/>
              <w:rPr>
                <w:rFonts w:ascii="Calibri" w:hAnsi="Calibri"/>
              </w:rPr>
            </w:pPr>
            <w:r w:rsidRPr="00A75316">
              <w:rPr>
                <w:rFonts w:ascii="Calibri" w:hAnsi="Calibri" w:cs="Calibri"/>
                <w:color w:val="000000"/>
                <w:lang w:eastAsia="pl-PL"/>
              </w:rPr>
              <w:t>Instruktaż stanowiskowy</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598C4" w14:textId="40371467"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3D525C83"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1BB3E81B" w14:textId="1C168E62" w:rsidR="002718F8" w:rsidRDefault="002718F8" w:rsidP="002718F8">
            <w:pPr>
              <w:widowControl w:val="0"/>
              <w:spacing w:after="0" w:line="240" w:lineRule="auto"/>
              <w:rPr>
                <w:rFonts w:ascii="Calibri" w:hAnsi="Calibri"/>
                <w:sz w:val="24"/>
                <w:szCs w:val="24"/>
              </w:rPr>
            </w:pPr>
            <w:r w:rsidRPr="00A75316">
              <w:rPr>
                <w:rFonts w:ascii="Calibri" w:eastAsia="Times New Roman" w:hAnsi="Calibri" w:cs="Calibri"/>
                <w:lang w:eastAsia="pl-PL"/>
              </w:rPr>
              <w:t>Bez oceny punktowej</w:t>
            </w:r>
          </w:p>
        </w:tc>
      </w:tr>
      <w:tr w:rsidR="002718F8" w14:paraId="1CAA2FBD"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D3142"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78292" w14:textId="28610CB6" w:rsidR="002718F8" w:rsidRPr="009A24E9" w:rsidRDefault="002718F8" w:rsidP="002718F8">
            <w:pPr>
              <w:pStyle w:val="Zawartotabeli"/>
              <w:spacing w:line="360" w:lineRule="auto"/>
              <w:rPr>
                <w:rFonts w:ascii="Calibri" w:hAnsi="Calibri"/>
              </w:rPr>
            </w:pPr>
            <w:r w:rsidRPr="00A75316">
              <w:rPr>
                <w:rFonts w:ascii="Calibri" w:hAnsi="Calibri" w:cs="Calibri"/>
                <w:color w:val="000000"/>
                <w:lang w:eastAsia="pl-PL"/>
              </w:rPr>
              <w:t>Przeglądy serwisowe w cenie przez okres gwarancji</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913D3" w14:textId="2E31640E"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673A57FF"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44EC361" w14:textId="37D840EE"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0AD75EE3"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634C9"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3D5AA" w14:textId="7E3FCE1D" w:rsidR="002718F8" w:rsidRPr="009A24E9" w:rsidRDefault="002718F8" w:rsidP="002718F8">
            <w:pPr>
              <w:pStyle w:val="Zawartotabeli"/>
              <w:spacing w:line="360" w:lineRule="auto"/>
              <w:rPr>
                <w:rFonts w:ascii="Calibri" w:hAnsi="Calibri"/>
              </w:rPr>
            </w:pPr>
            <w:r w:rsidRPr="00A75316">
              <w:rPr>
                <w:rFonts w:ascii="Calibri" w:hAnsi="Calibri" w:cs="Calibri"/>
                <w:lang w:eastAsia="pl-PL"/>
              </w:rPr>
              <w:t>Gwarancja min. 24 miesiące</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8C202" w14:textId="70D31EB3"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tcPr>
          <w:p w14:paraId="1E77AC1B"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6E4DB615" w14:textId="77777777" w:rsidR="002718F8" w:rsidRPr="00A75316" w:rsidRDefault="002718F8" w:rsidP="002718F8">
            <w:pPr>
              <w:suppressAutoHyphens w:val="0"/>
              <w:spacing w:after="0" w:line="240" w:lineRule="auto"/>
              <w:jc w:val="both"/>
              <w:rPr>
                <w:rFonts w:ascii="Calibri" w:eastAsia="Times New Roman" w:hAnsi="Calibri" w:cs="Calibri"/>
                <w:lang w:eastAsia="pl-PL"/>
              </w:rPr>
            </w:pPr>
            <w:r w:rsidRPr="00A75316">
              <w:rPr>
                <w:rFonts w:ascii="Calibri" w:eastAsia="Times New Roman" w:hAnsi="Calibri" w:cs="Calibri"/>
                <w:lang w:eastAsia="pl-PL"/>
              </w:rPr>
              <w:t xml:space="preserve">=24 miesiące – 0 pkt </w:t>
            </w:r>
          </w:p>
          <w:p w14:paraId="7012586E" w14:textId="41F9AB45"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 xml:space="preserve">≥36 miesięcy – </w:t>
            </w:r>
            <w:r w:rsidR="00113FB4">
              <w:rPr>
                <w:rFonts w:ascii="Calibri" w:eastAsia="Times New Roman" w:hAnsi="Calibri" w:cs="Calibri"/>
                <w:lang w:eastAsia="pl-PL"/>
              </w:rPr>
              <w:t>5</w:t>
            </w:r>
            <w:r w:rsidRPr="00A75316">
              <w:rPr>
                <w:rFonts w:ascii="Calibri" w:eastAsia="Times New Roman" w:hAnsi="Calibri" w:cs="Calibri"/>
                <w:lang w:eastAsia="pl-PL"/>
              </w:rPr>
              <w:t xml:space="preserve"> pkt</w:t>
            </w:r>
          </w:p>
        </w:tc>
      </w:tr>
      <w:tr w:rsidR="002718F8" w14:paraId="58729763"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FE5BD"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D2AC7" w14:textId="15160BBD" w:rsidR="002718F8" w:rsidRPr="009A24E9" w:rsidRDefault="002718F8" w:rsidP="002718F8">
            <w:pPr>
              <w:pStyle w:val="Zawartotabeli"/>
              <w:spacing w:line="360" w:lineRule="auto"/>
              <w:rPr>
                <w:rFonts w:ascii="Calibri" w:hAnsi="Calibri"/>
              </w:rPr>
            </w:pPr>
            <w:r w:rsidRPr="00A75316">
              <w:rPr>
                <w:rFonts w:ascii="Calibri" w:hAnsi="Calibri" w:cs="Calibri"/>
                <w:color w:val="000000"/>
                <w:lang w:eastAsia="pl-PL"/>
              </w:rPr>
              <w:t>Urządzenie musi posiadać deklarację zgodności WE dla wyrobu medycznego lub równoważną</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EC0B9" w14:textId="09CD1300"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5D146E65"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73DBF5D3" w14:textId="1B5EA977"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3E514911" w14:textId="77777777" w:rsidTr="00414B8B">
        <w:trPr>
          <w:cantSplit/>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694FF"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C0EB" w14:textId="17CC3A6D" w:rsidR="002718F8" w:rsidRPr="009A24E9" w:rsidRDefault="002718F8" w:rsidP="002718F8">
            <w:pPr>
              <w:pStyle w:val="Zawartotabeli"/>
              <w:spacing w:line="360" w:lineRule="auto"/>
              <w:rPr>
                <w:rFonts w:ascii="Calibri" w:hAnsi="Calibri"/>
              </w:rPr>
            </w:pPr>
            <w:r>
              <w:rPr>
                <w:rFonts w:ascii="Calibri" w:hAnsi="Calibri"/>
              </w:rPr>
              <w:t xml:space="preserve">Kolor biały. </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BDFC0" w14:textId="699F7C21" w:rsidR="002718F8" w:rsidRDefault="002718F8" w:rsidP="002718F8">
            <w:pPr>
              <w:widowControl w:val="0"/>
              <w:spacing w:line="360" w:lineRule="auto"/>
              <w:jc w:val="center"/>
              <w:rPr>
                <w:rFonts w:ascii="Calibri" w:hAnsi="Calibri"/>
                <w:sz w:val="24"/>
                <w:szCs w:val="24"/>
              </w:rPr>
            </w:pPr>
            <w:r w:rsidRPr="00A75316">
              <w:rPr>
                <w:rFonts w:ascii="Calibri" w:eastAsia="Times New Roman" w:hAnsi="Calibri" w:cs="Calibri"/>
                <w:color w:val="000000"/>
                <w:lang w:eastAsia="pl-PL"/>
              </w:rPr>
              <w:t>TAK</w:t>
            </w:r>
          </w:p>
        </w:tc>
        <w:tc>
          <w:tcPr>
            <w:tcW w:w="1698" w:type="dxa"/>
            <w:tcBorders>
              <w:top w:val="single" w:sz="4" w:space="0" w:color="000000"/>
              <w:left w:val="single" w:sz="4" w:space="0" w:color="000000"/>
              <w:bottom w:val="single" w:sz="4" w:space="0" w:color="000000"/>
              <w:right w:val="single" w:sz="4" w:space="0" w:color="000000"/>
            </w:tcBorders>
            <w:vAlign w:val="bottom"/>
          </w:tcPr>
          <w:p w14:paraId="7EB37D32"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top w:val="single" w:sz="4" w:space="0" w:color="000000"/>
              <w:left w:val="single" w:sz="4" w:space="0" w:color="000000"/>
              <w:bottom w:val="single" w:sz="4" w:space="0" w:color="000000"/>
              <w:right w:val="single" w:sz="4" w:space="0" w:color="000000"/>
            </w:tcBorders>
            <w:vAlign w:val="center"/>
          </w:tcPr>
          <w:p w14:paraId="46D6ED10" w14:textId="2669EDA2" w:rsidR="002718F8" w:rsidRDefault="002718F8" w:rsidP="002718F8">
            <w:pPr>
              <w:pStyle w:val="Standard"/>
              <w:widowControl w:val="0"/>
              <w:snapToGrid w:val="0"/>
              <w:spacing w:line="360" w:lineRule="auto"/>
              <w:rPr>
                <w:rFonts w:ascii="Calibri" w:hAnsi="Calibri"/>
              </w:rPr>
            </w:pPr>
            <w:r w:rsidRPr="00A75316">
              <w:rPr>
                <w:rFonts w:ascii="Calibri" w:eastAsia="Times New Roman" w:hAnsi="Calibri" w:cs="Calibri"/>
                <w:lang w:eastAsia="pl-PL"/>
              </w:rPr>
              <w:t>Bez oceny punktowej</w:t>
            </w:r>
          </w:p>
        </w:tc>
      </w:tr>
      <w:tr w:rsidR="002718F8" w14:paraId="59AADB80"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5517E971"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11638665" w14:textId="77777777" w:rsidR="002718F8" w:rsidRDefault="002718F8" w:rsidP="002718F8">
            <w:pPr>
              <w:pStyle w:val="Standard"/>
              <w:widowControl w:val="0"/>
              <w:spacing w:line="360" w:lineRule="auto"/>
              <w:rPr>
                <w:rFonts w:ascii="Calibri" w:hAnsi="Calibri"/>
              </w:rPr>
            </w:pPr>
            <w:r>
              <w:rPr>
                <w:rFonts w:asciiTheme="minorHAnsi" w:hAnsiTheme="minorHAnsi" w:cstheme="minorHAnsi"/>
              </w:rPr>
              <w:t>Transport i wniesienie sprzętu do miejsca przeznaczenia.</w:t>
            </w:r>
          </w:p>
        </w:tc>
        <w:tc>
          <w:tcPr>
            <w:tcW w:w="1699" w:type="dxa"/>
            <w:tcBorders>
              <w:left w:val="single" w:sz="4" w:space="0" w:color="000000"/>
              <w:bottom w:val="single" w:sz="4" w:space="0" w:color="000000"/>
              <w:right w:val="single" w:sz="4" w:space="0" w:color="000000"/>
            </w:tcBorders>
            <w:shd w:val="clear" w:color="auto" w:fill="auto"/>
            <w:vAlign w:val="center"/>
          </w:tcPr>
          <w:p w14:paraId="32278B36" w14:textId="77777777" w:rsidR="002718F8" w:rsidRDefault="002718F8" w:rsidP="002718F8">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32146B23"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545EF35B" w14:textId="77777777" w:rsidR="002718F8" w:rsidRDefault="002718F8" w:rsidP="002718F8">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2718F8" w14:paraId="2DB17A5D"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0AB3977E"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26C77605" w14:textId="77777777" w:rsidR="002718F8" w:rsidRDefault="002718F8" w:rsidP="002718F8">
            <w:pPr>
              <w:pStyle w:val="Standard"/>
              <w:widowControl w:val="0"/>
              <w:spacing w:line="360" w:lineRule="auto"/>
              <w:rPr>
                <w:rFonts w:ascii="Calibri" w:hAnsi="Calibri"/>
              </w:rPr>
            </w:pPr>
            <w:r>
              <w:rPr>
                <w:rFonts w:asciiTheme="minorHAnsi" w:hAnsiTheme="minorHAnsi" w:cstheme="minorHAnsi"/>
              </w:rPr>
              <w:t>Montaż i uruchomienie,</w:t>
            </w:r>
          </w:p>
        </w:tc>
        <w:tc>
          <w:tcPr>
            <w:tcW w:w="1699" w:type="dxa"/>
            <w:tcBorders>
              <w:left w:val="single" w:sz="4" w:space="0" w:color="000000"/>
              <w:bottom w:val="single" w:sz="4" w:space="0" w:color="000000"/>
              <w:right w:val="single" w:sz="4" w:space="0" w:color="000000"/>
            </w:tcBorders>
            <w:shd w:val="clear" w:color="auto" w:fill="auto"/>
            <w:vAlign w:val="center"/>
          </w:tcPr>
          <w:p w14:paraId="4D076EF7" w14:textId="77777777" w:rsidR="002718F8" w:rsidRDefault="002718F8" w:rsidP="002718F8">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3138C8B5"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6A788C76" w14:textId="77777777" w:rsidR="002718F8" w:rsidRDefault="002718F8" w:rsidP="002718F8">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2718F8" w14:paraId="446EDA8F"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0CB0000E"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56FECA63" w14:textId="77777777" w:rsidR="002718F8" w:rsidRDefault="002718F8" w:rsidP="002718F8">
            <w:pPr>
              <w:pStyle w:val="Standard"/>
              <w:widowControl w:val="0"/>
              <w:spacing w:line="360" w:lineRule="auto"/>
              <w:rPr>
                <w:rFonts w:ascii="Calibri" w:hAnsi="Calibri"/>
              </w:rPr>
            </w:pPr>
            <w:r>
              <w:rPr>
                <w:rFonts w:asciiTheme="minorHAnsi" w:hAnsiTheme="minorHAnsi" w:cstheme="minorHAnsi"/>
              </w:rPr>
              <w:t>Instruktaż personelu w zakresie obsługi i praktycznego wykorzystania sprzętu, po uprzednim pisemnym uzgodnieniu terminu z Zamawiającym zakończone podpisaniem „ Protokołu instruktażu”.</w:t>
            </w:r>
          </w:p>
        </w:tc>
        <w:tc>
          <w:tcPr>
            <w:tcW w:w="1699" w:type="dxa"/>
            <w:tcBorders>
              <w:left w:val="single" w:sz="4" w:space="0" w:color="000000"/>
              <w:bottom w:val="single" w:sz="4" w:space="0" w:color="000000"/>
              <w:right w:val="single" w:sz="4" w:space="0" w:color="000000"/>
            </w:tcBorders>
            <w:shd w:val="clear" w:color="auto" w:fill="auto"/>
            <w:vAlign w:val="center"/>
          </w:tcPr>
          <w:p w14:paraId="07A725BD" w14:textId="77777777" w:rsidR="002718F8" w:rsidRDefault="002718F8" w:rsidP="002718F8">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325F7B1C"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1402A489" w14:textId="77777777" w:rsidR="002718F8" w:rsidRDefault="002718F8" w:rsidP="002718F8">
            <w:pPr>
              <w:pStyle w:val="Standard"/>
              <w:widowControl w:val="0"/>
              <w:snapToGrid w:val="0"/>
              <w:spacing w:line="360" w:lineRule="auto"/>
              <w:rPr>
                <w:rFonts w:ascii="Calibri" w:hAnsi="Calibri"/>
              </w:rPr>
            </w:pPr>
            <w:r>
              <w:rPr>
                <w:rFonts w:asciiTheme="minorHAnsi" w:eastAsia="Calibri" w:hAnsiTheme="minorHAnsi"/>
              </w:rPr>
              <w:t>Bez oceny punktowej</w:t>
            </w:r>
          </w:p>
        </w:tc>
      </w:tr>
      <w:tr w:rsidR="002718F8" w14:paraId="5C068C89" w14:textId="77777777" w:rsidTr="00414B8B">
        <w:trPr>
          <w:cantSplit/>
        </w:trPr>
        <w:tc>
          <w:tcPr>
            <w:tcW w:w="779" w:type="dxa"/>
            <w:tcBorders>
              <w:left w:val="single" w:sz="4" w:space="0" w:color="000000"/>
              <w:bottom w:val="single" w:sz="4" w:space="0" w:color="000000"/>
              <w:right w:val="single" w:sz="4" w:space="0" w:color="000000"/>
            </w:tcBorders>
            <w:shd w:val="clear" w:color="auto" w:fill="auto"/>
            <w:vAlign w:val="center"/>
          </w:tcPr>
          <w:p w14:paraId="6BC38207" w14:textId="77777777" w:rsidR="002718F8" w:rsidRDefault="002718F8" w:rsidP="002718F8">
            <w:pPr>
              <w:widowControl w:val="0"/>
              <w:numPr>
                <w:ilvl w:val="0"/>
                <w:numId w:val="8"/>
              </w:numPr>
              <w:spacing w:after="0" w:line="360" w:lineRule="auto"/>
              <w:jc w:val="center"/>
              <w:rPr>
                <w:rFonts w:asciiTheme="minorHAnsi" w:eastAsia="Calibri" w:hAnsiTheme="minorHAnsi" w:cstheme="minorHAnsi"/>
                <w:sz w:val="24"/>
                <w:szCs w:val="24"/>
              </w:rPr>
            </w:pPr>
          </w:p>
        </w:tc>
        <w:tc>
          <w:tcPr>
            <w:tcW w:w="4678" w:type="dxa"/>
            <w:tcBorders>
              <w:left w:val="single" w:sz="4" w:space="0" w:color="000000"/>
              <w:bottom w:val="single" w:sz="4" w:space="0" w:color="000000"/>
              <w:right w:val="single" w:sz="4" w:space="0" w:color="000000"/>
            </w:tcBorders>
            <w:shd w:val="clear" w:color="auto" w:fill="auto"/>
            <w:vAlign w:val="center"/>
          </w:tcPr>
          <w:p w14:paraId="46603DD4" w14:textId="77777777" w:rsidR="002718F8" w:rsidRDefault="002718F8" w:rsidP="002718F8">
            <w:pPr>
              <w:pStyle w:val="Standard"/>
              <w:widowControl w:val="0"/>
              <w:spacing w:line="360" w:lineRule="auto"/>
              <w:rPr>
                <w:rFonts w:ascii="Calibri" w:hAnsi="Calibri"/>
              </w:rPr>
            </w:pPr>
            <w:r>
              <w:rPr>
                <w:rFonts w:asciiTheme="minorHAnsi" w:hAnsiTheme="minorHAnsi" w:cstheme="minorHAnsi"/>
              </w:rPr>
              <w:t>Przekazanie do użytkowania wraz z wszystkimi wymaganymi atestami, certyfikatami,</w:t>
            </w:r>
          </w:p>
        </w:tc>
        <w:tc>
          <w:tcPr>
            <w:tcW w:w="1699" w:type="dxa"/>
            <w:tcBorders>
              <w:left w:val="single" w:sz="4" w:space="0" w:color="000000"/>
              <w:bottom w:val="single" w:sz="4" w:space="0" w:color="000000"/>
              <w:right w:val="single" w:sz="4" w:space="0" w:color="000000"/>
            </w:tcBorders>
            <w:shd w:val="clear" w:color="auto" w:fill="auto"/>
            <w:vAlign w:val="center"/>
          </w:tcPr>
          <w:p w14:paraId="7530CE72" w14:textId="77777777" w:rsidR="002718F8" w:rsidRDefault="002718F8" w:rsidP="002718F8">
            <w:pPr>
              <w:widowControl w:val="0"/>
              <w:spacing w:line="360" w:lineRule="auto"/>
              <w:jc w:val="center"/>
              <w:rPr>
                <w:rFonts w:ascii="Calibri" w:hAnsi="Calibri"/>
                <w:sz w:val="24"/>
                <w:szCs w:val="24"/>
              </w:rPr>
            </w:pPr>
            <w:r>
              <w:rPr>
                <w:rFonts w:ascii="Calibri" w:hAnsi="Calibri"/>
                <w:sz w:val="24"/>
                <w:szCs w:val="24"/>
              </w:rPr>
              <w:br/>
              <w:t>TAK</w:t>
            </w:r>
          </w:p>
        </w:tc>
        <w:tc>
          <w:tcPr>
            <w:tcW w:w="1698" w:type="dxa"/>
            <w:tcBorders>
              <w:left w:val="single" w:sz="4" w:space="0" w:color="000000"/>
              <w:bottom w:val="single" w:sz="4" w:space="0" w:color="000000"/>
              <w:right w:val="single" w:sz="4" w:space="0" w:color="000000"/>
            </w:tcBorders>
            <w:vAlign w:val="bottom"/>
          </w:tcPr>
          <w:p w14:paraId="6C6CE2D9" w14:textId="77777777" w:rsidR="002718F8" w:rsidRDefault="002718F8" w:rsidP="002718F8">
            <w:pPr>
              <w:widowControl w:val="0"/>
              <w:spacing w:after="0" w:line="360" w:lineRule="auto"/>
              <w:jc w:val="center"/>
              <w:rPr>
                <w:rFonts w:asciiTheme="minorHAnsi" w:eastAsia="Times New Roman" w:hAnsiTheme="minorHAnsi" w:cstheme="minorHAnsi"/>
                <w:color w:val="000000"/>
                <w:sz w:val="24"/>
                <w:szCs w:val="24"/>
                <w:lang w:eastAsia="pl-PL"/>
              </w:rPr>
            </w:pPr>
          </w:p>
        </w:tc>
        <w:tc>
          <w:tcPr>
            <w:tcW w:w="1706" w:type="dxa"/>
            <w:tcBorders>
              <w:left w:val="single" w:sz="4" w:space="0" w:color="000000"/>
              <w:bottom w:val="single" w:sz="4" w:space="0" w:color="000000"/>
              <w:right w:val="single" w:sz="4" w:space="0" w:color="000000"/>
            </w:tcBorders>
            <w:vAlign w:val="center"/>
          </w:tcPr>
          <w:p w14:paraId="28478D5A" w14:textId="77777777" w:rsidR="002718F8" w:rsidRDefault="002718F8" w:rsidP="002718F8">
            <w:pPr>
              <w:pStyle w:val="Standard"/>
              <w:widowControl w:val="0"/>
              <w:snapToGrid w:val="0"/>
              <w:spacing w:line="360" w:lineRule="auto"/>
              <w:rPr>
                <w:rFonts w:ascii="Calibri" w:hAnsi="Calibri"/>
              </w:rPr>
            </w:pPr>
            <w:r>
              <w:rPr>
                <w:rFonts w:asciiTheme="minorHAnsi" w:eastAsia="Calibri" w:hAnsiTheme="minorHAnsi"/>
              </w:rPr>
              <w:t>Bez oceny punktowej</w:t>
            </w:r>
          </w:p>
        </w:tc>
      </w:tr>
    </w:tbl>
    <w:p w14:paraId="024A519E" w14:textId="77777777" w:rsidR="00121261" w:rsidRDefault="00121261" w:rsidP="00121261">
      <w:pPr>
        <w:pStyle w:val="Standard"/>
        <w:spacing w:line="360" w:lineRule="auto"/>
        <w:rPr>
          <w:rFonts w:ascii="Calibri" w:hAnsi="Calibri"/>
        </w:rPr>
      </w:pPr>
    </w:p>
    <w:p w14:paraId="7829D8D0" w14:textId="773B7410" w:rsidR="00121261" w:rsidRDefault="00121261" w:rsidP="00121261">
      <w:pPr>
        <w:pStyle w:val="Standard"/>
        <w:spacing w:line="360" w:lineRule="auto"/>
        <w:rPr>
          <w:rFonts w:ascii="Calibri" w:hAnsi="Calibri"/>
        </w:rPr>
      </w:pPr>
      <w:r>
        <w:rPr>
          <w:rFonts w:asciiTheme="minorHAnsi" w:hAnsiTheme="minorHAnsi" w:cstheme="minorHAnsi"/>
        </w:rPr>
        <w:t>kalkulacja ceny:</w:t>
      </w:r>
    </w:p>
    <w:p w14:paraId="67009600" w14:textId="6A66A7BF" w:rsidR="004F33B4" w:rsidRDefault="00121261" w:rsidP="00121261">
      <w:pPr>
        <w:tabs>
          <w:tab w:val="left" w:pos="1167"/>
        </w:tabs>
        <w:spacing w:line="360" w:lineRule="auto"/>
        <w:rPr>
          <w:rFonts w:asciiTheme="minorHAnsi" w:hAnsiTheme="minorHAnsi" w:cstheme="minorHAnsi"/>
          <w:sz w:val="24"/>
          <w:szCs w:val="24"/>
        </w:rPr>
      </w:pPr>
      <w:r>
        <w:rPr>
          <w:rFonts w:asciiTheme="minorHAnsi" w:hAnsiTheme="minorHAnsi" w:cstheme="minorHAnsi"/>
          <w:sz w:val="24"/>
          <w:szCs w:val="24"/>
        </w:rPr>
        <w:lastRenderedPageBreak/>
        <w:br/>
        <w:t xml:space="preserve">Cena jednostkowa netto………………………………………………  zł x </w:t>
      </w:r>
      <w:r w:rsidR="00DF25E9">
        <w:rPr>
          <w:rFonts w:asciiTheme="minorHAnsi" w:hAnsiTheme="minorHAnsi" w:cstheme="minorHAnsi"/>
          <w:sz w:val="24"/>
          <w:szCs w:val="24"/>
        </w:rPr>
        <w:t>1</w:t>
      </w:r>
      <w:r>
        <w:rPr>
          <w:rFonts w:asciiTheme="minorHAnsi" w:hAnsiTheme="minorHAnsi" w:cstheme="minorHAnsi"/>
          <w:sz w:val="24"/>
          <w:szCs w:val="24"/>
        </w:rPr>
        <w:t xml:space="preserve"> </w:t>
      </w:r>
      <w:proofErr w:type="spellStart"/>
      <w:r w:rsidR="004F33B4">
        <w:rPr>
          <w:rFonts w:asciiTheme="minorHAnsi" w:hAnsiTheme="minorHAnsi" w:cstheme="minorHAnsi"/>
          <w:sz w:val="24"/>
          <w:szCs w:val="24"/>
        </w:rPr>
        <w:t>kpl</w:t>
      </w:r>
      <w:proofErr w:type="spellEnd"/>
      <w:r>
        <w:rPr>
          <w:rFonts w:asciiTheme="minorHAnsi" w:hAnsiTheme="minorHAnsi" w:cstheme="minorHAnsi"/>
          <w:sz w:val="24"/>
          <w:szCs w:val="24"/>
        </w:rPr>
        <w:t>.   = ………………………………….. netto zł</w:t>
      </w:r>
      <w:r w:rsidR="004F33B4">
        <w:rPr>
          <w:rFonts w:asciiTheme="minorHAnsi" w:hAnsiTheme="minorHAnsi" w:cstheme="minorHAnsi"/>
          <w:sz w:val="24"/>
          <w:szCs w:val="24"/>
        </w:rPr>
        <w:t xml:space="preserve"> + podatek VAT ………………….. = wartość brutto ………………………………</w:t>
      </w:r>
    </w:p>
    <w:p w14:paraId="129A3E3E" w14:textId="77777777" w:rsidR="004F33B4" w:rsidRDefault="004F33B4" w:rsidP="00121261">
      <w:pPr>
        <w:tabs>
          <w:tab w:val="left" w:pos="1167"/>
        </w:tabs>
        <w:spacing w:line="360" w:lineRule="auto"/>
        <w:rPr>
          <w:rFonts w:asciiTheme="minorHAnsi" w:hAnsiTheme="minorHAnsi" w:cstheme="minorHAnsi"/>
          <w:sz w:val="24"/>
          <w:szCs w:val="24"/>
        </w:rPr>
      </w:pPr>
    </w:p>
    <w:p w14:paraId="727C4739" w14:textId="392F9F25" w:rsidR="004F33B4" w:rsidRDefault="004F33B4" w:rsidP="00121261">
      <w:pPr>
        <w:tabs>
          <w:tab w:val="left" w:pos="1167"/>
        </w:tabs>
        <w:spacing w:line="360" w:lineRule="auto"/>
        <w:rPr>
          <w:rFonts w:asciiTheme="minorHAnsi" w:hAnsiTheme="minorHAnsi" w:cstheme="minorHAnsi"/>
          <w:sz w:val="24"/>
          <w:szCs w:val="24"/>
        </w:rPr>
      </w:pPr>
      <w:r>
        <w:rPr>
          <w:rFonts w:asciiTheme="minorHAnsi" w:hAnsiTheme="minorHAnsi" w:cstheme="minorHAnsi"/>
          <w:sz w:val="24"/>
          <w:szCs w:val="24"/>
        </w:rPr>
        <w:t>Razem za Pakiet nr 6 pkt a)-d)</w:t>
      </w:r>
    </w:p>
    <w:p w14:paraId="786F892A" w14:textId="4252831A" w:rsidR="00121261" w:rsidRDefault="00121261" w:rsidP="00121261">
      <w:pPr>
        <w:tabs>
          <w:tab w:val="left" w:pos="1167"/>
        </w:tabs>
        <w:spacing w:line="360" w:lineRule="auto"/>
        <w:rPr>
          <w:rFonts w:ascii="Calibri" w:hAnsi="Calibri"/>
          <w:sz w:val="24"/>
          <w:szCs w:val="24"/>
        </w:rPr>
      </w:pPr>
      <w:r>
        <w:rPr>
          <w:rFonts w:asciiTheme="minorHAnsi" w:hAnsiTheme="minorHAnsi" w:cstheme="minorHAnsi"/>
          <w:sz w:val="24"/>
          <w:szCs w:val="24"/>
        </w:rPr>
        <w:t xml:space="preserve">Razem wartość netto  ……………………… +podatek VAT ……….. ( stawka VAT………..) =wartość brutto razem  ……………………………………. zł </w:t>
      </w:r>
    </w:p>
    <w:p w14:paraId="314A7EB8" w14:textId="77777777" w:rsidR="00121261" w:rsidRDefault="00121261" w:rsidP="00121261">
      <w:pPr>
        <w:suppressAutoHyphens w:val="0"/>
        <w:spacing w:after="160" w:line="278" w:lineRule="auto"/>
      </w:pPr>
    </w:p>
    <w:sectPr w:rsidR="00121261" w:rsidSect="00217A10">
      <w:pgSz w:w="11906" w:h="16838"/>
      <w:pgMar w:top="1418"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DraegerSan-Reg">
    <w:charset w:val="00"/>
    <w:family w:val="auto"/>
    <w:pitch w:val="default"/>
  </w:font>
  <w:font w:name="DraegerSanTab-Reg">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E1B3C"/>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2A7E81"/>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D3B63F1"/>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6371A3B"/>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3320ED9"/>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6FD6F14"/>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4740F9F"/>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80D7EF2"/>
    <w:multiLevelType w:val="hybridMultilevel"/>
    <w:tmpl w:val="911086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4B6304D"/>
    <w:multiLevelType w:val="multilevel"/>
    <w:tmpl w:val="89227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69C189E"/>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6F3199B"/>
    <w:multiLevelType w:val="multilevel"/>
    <w:tmpl w:val="F7F6443C"/>
    <w:lvl w:ilvl="0">
      <w:start w:val="1"/>
      <w:numFmt w:val="decimal"/>
      <w:lvlText w:val="%1."/>
      <w:lvlJc w:val="left"/>
      <w:pPr>
        <w:tabs>
          <w:tab w:val="num" w:pos="0"/>
        </w:tabs>
        <w:ind w:left="535"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795B7434"/>
    <w:multiLevelType w:val="multilevel"/>
    <w:tmpl w:val="A04AA4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A7D5C53"/>
    <w:multiLevelType w:val="multilevel"/>
    <w:tmpl w:val="5900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8151509">
    <w:abstractNumId w:val="11"/>
  </w:num>
  <w:num w:numId="2" w16cid:durableId="134183984">
    <w:abstractNumId w:val="3"/>
  </w:num>
  <w:num w:numId="3" w16cid:durableId="1652178934">
    <w:abstractNumId w:val="1"/>
  </w:num>
  <w:num w:numId="4" w16cid:durableId="322394295">
    <w:abstractNumId w:val="9"/>
  </w:num>
  <w:num w:numId="5" w16cid:durableId="1454640337">
    <w:abstractNumId w:val="2"/>
  </w:num>
  <w:num w:numId="6" w16cid:durableId="118570718">
    <w:abstractNumId w:val="6"/>
  </w:num>
  <w:num w:numId="7" w16cid:durableId="1070350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0811063">
    <w:abstractNumId w:val="5"/>
  </w:num>
  <w:num w:numId="9" w16cid:durableId="694157762">
    <w:abstractNumId w:val="12"/>
  </w:num>
  <w:num w:numId="10" w16cid:durableId="15351348">
    <w:abstractNumId w:val="8"/>
  </w:num>
  <w:num w:numId="11" w16cid:durableId="66003094">
    <w:abstractNumId w:val="0"/>
  </w:num>
  <w:num w:numId="12" w16cid:durableId="1310086587">
    <w:abstractNumId w:val="4"/>
  </w:num>
  <w:num w:numId="13" w16cid:durableId="15435175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7E2"/>
    <w:rsid w:val="000020B0"/>
    <w:rsid w:val="00004EF8"/>
    <w:rsid w:val="0003028A"/>
    <w:rsid w:val="00044162"/>
    <w:rsid w:val="00055C88"/>
    <w:rsid w:val="00073597"/>
    <w:rsid w:val="00095550"/>
    <w:rsid w:val="00113FB4"/>
    <w:rsid w:val="00121261"/>
    <w:rsid w:val="00124DC5"/>
    <w:rsid w:val="00132CF7"/>
    <w:rsid w:val="0017495B"/>
    <w:rsid w:val="0021224F"/>
    <w:rsid w:val="00217A10"/>
    <w:rsid w:val="002718F8"/>
    <w:rsid w:val="002C2990"/>
    <w:rsid w:val="0032201A"/>
    <w:rsid w:val="00421063"/>
    <w:rsid w:val="004239AF"/>
    <w:rsid w:val="004603A7"/>
    <w:rsid w:val="004A25ED"/>
    <w:rsid w:val="004B771C"/>
    <w:rsid w:val="004E64CA"/>
    <w:rsid w:val="004F33B4"/>
    <w:rsid w:val="0050391C"/>
    <w:rsid w:val="005057E0"/>
    <w:rsid w:val="00512591"/>
    <w:rsid w:val="0052740E"/>
    <w:rsid w:val="00583C3E"/>
    <w:rsid w:val="00595D21"/>
    <w:rsid w:val="00597445"/>
    <w:rsid w:val="005A09F0"/>
    <w:rsid w:val="005A308A"/>
    <w:rsid w:val="00607AD4"/>
    <w:rsid w:val="00615456"/>
    <w:rsid w:val="006927F5"/>
    <w:rsid w:val="006A1B21"/>
    <w:rsid w:val="006F6393"/>
    <w:rsid w:val="007209A5"/>
    <w:rsid w:val="00761F09"/>
    <w:rsid w:val="007A7EC3"/>
    <w:rsid w:val="007B385D"/>
    <w:rsid w:val="007D33F7"/>
    <w:rsid w:val="007D6454"/>
    <w:rsid w:val="00806D1C"/>
    <w:rsid w:val="008204AC"/>
    <w:rsid w:val="008C45A0"/>
    <w:rsid w:val="008D1F75"/>
    <w:rsid w:val="00955A7F"/>
    <w:rsid w:val="00985F76"/>
    <w:rsid w:val="009A24E9"/>
    <w:rsid w:val="009A7302"/>
    <w:rsid w:val="009C562A"/>
    <w:rsid w:val="009D1CB8"/>
    <w:rsid w:val="009D4917"/>
    <w:rsid w:val="00A4722A"/>
    <w:rsid w:val="00A63C41"/>
    <w:rsid w:val="00A75316"/>
    <w:rsid w:val="00AC080A"/>
    <w:rsid w:val="00AC6248"/>
    <w:rsid w:val="00AE5AF0"/>
    <w:rsid w:val="00B159B6"/>
    <w:rsid w:val="00B40E26"/>
    <w:rsid w:val="00B5597C"/>
    <w:rsid w:val="00BC0474"/>
    <w:rsid w:val="00BF63CD"/>
    <w:rsid w:val="00C20EFA"/>
    <w:rsid w:val="00C358EC"/>
    <w:rsid w:val="00C475C8"/>
    <w:rsid w:val="00C573EE"/>
    <w:rsid w:val="00C66207"/>
    <w:rsid w:val="00CC2363"/>
    <w:rsid w:val="00D03C39"/>
    <w:rsid w:val="00D0474B"/>
    <w:rsid w:val="00D4334F"/>
    <w:rsid w:val="00D64EC1"/>
    <w:rsid w:val="00D821B1"/>
    <w:rsid w:val="00D95789"/>
    <w:rsid w:val="00DE27E2"/>
    <w:rsid w:val="00DF25E9"/>
    <w:rsid w:val="00E30969"/>
    <w:rsid w:val="00E51792"/>
    <w:rsid w:val="00E56743"/>
    <w:rsid w:val="00E65475"/>
    <w:rsid w:val="00E659A9"/>
    <w:rsid w:val="00E76B97"/>
    <w:rsid w:val="00EA7242"/>
    <w:rsid w:val="00F05CDE"/>
    <w:rsid w:val="00F147C1"/>
    <w:rsid w:val="00F17F2D"/>
    <w:rsid w:val="00F34993"/>
    <w:rsid w:val="00FA27D1"/>
    <w:rsid w:val="00FB52D6"/>
    <w:rsid w:val="00FC69E7"/>
    <w:rsid w:val="00FC6A94"/>
    <w:rsid w:val="00FF0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DCCC6"/>
  <w15:chartTrackingRefBased/>
  <w15:docId w15:val="{96CB2B8C-95EF-47B0-93C2-62D1FC85E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27E2"/>
    <w:pPr>
      <w:suppressAutoHyphens/>
      <w:spacing w:after="200" w:line="276" w:lineRule="auto"/>
    </w:pPr>
    <w:rPr>
      <w:rFonts w:ascii="Helvetica" w:eastAsia="Helvetica" w:hAnsi="Helvetica" w:cs="Cambria"/>
      <w:kern w:val="0"/>
      <w:sz w:val="22"/>
      <w:szCs w:val="22"/>
      <w14:ligatures w14:val="none"/>
    </w:rPr>
  </w:style>
  <w:style w:type="paragraph" w:styleId="Nagwek1">
    <w:name w:val="heading 1"/>
    <w:basedOn w:val="Normalny"/>
    <w:next w:val="Normalny"/>
    <w:link w:val="Nagwek1Znak"/>
    <w:uiPriority w:val="9"/>
    <w:qFormat/>
    <w:rsid w:val="00DE27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E27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E27E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E27E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E27E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E27E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E27E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E27E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E27E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27E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E27E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E27E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E27E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E27E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E27E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E27E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E27E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E27E2"/>
    <w:rPr>
      <w:rFonts w:eastAsiaTheme="majorEastAsia" w:cstheme="majorBidi"/>
      <w:color w:val="272727" w:themeColor="text1" w:themeTint="D8"/>
    </w:rPr>
  </w:style>
  <w:style w:type="paragraph" w:styleId="Tytu">
    <w:name w:val="Title"/>
    <w:basedOn w:val="Normalny"/>
    <w:next w:val="Normalny"/>
    <w:link w:val="TytuZnak"/>
    <w:uiPriority w:val="10"/>
    <w:qFormat/>
    <w:rsid w:val="00DE27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E27E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E27E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E27E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E27E2"/>
    <w:pPr>
      <w:spacing w:before="160"/>
      <w:jc w:val="center"/>
    </w:pPr>
    <w:rPr>
      <w:i/>
      <w:iCs/>
      <w:color w:val="404040" w:themeColor="text1" w:themeTint="BF"/>
    </w:rPr>
  </w:style>
  <w:style w:type="character" w:customStyle="1" w:styleId="CytatZnak">
    <w:name w:val="Cytat Znak"/>
    <w:basedOn w:val="Domylnaczcionkaakapitu"/>
    <w:link w:val="Cytat"/>
    <w:uiPriority w:val="29"/>
    <w:rsid w:val="00DE27E2"/>
    <w:rPr>
      <w:i/>
      <w:iCs/>
      <w:color w:val="404040" w:themeColor="text1" w:themeTint="BF"/>
    </w:rPr>
  </w:style>
  <w:style w:type="paragraph" w:styleId="Akapitzlist">
    <w:name w:val="List Paragraph"/>
    <w:basedOn w:val="Normalny"/>
    <w:uiPriority w:val="34"/>
    <w:qFormat/>
    <w:rsid w:val="00DE27E2"/>
    <w:pPr>
      <w:ind w:left="720"/>
      <w:contextualSpacing/>
    </w:pPr>
  </w:style>
  <w:style w:type="character" w:styleId="Wyrnienieintensywne">
    <w:name w:val="Intense Emphasis"/>
    <w:basedOn w:val="Domylnaczcionkaakapitu"/>
    <w:uiPriority w:val="21"/>
    <w:qFormat/>
    <w:rsid w:val="00DE27E2"/>
    <w:rPr>
      <w:i/>
      <w:iCs/>
      <w:color w:val="0F4761" w:themeColor="accent1" w:themeShade="BF"/>
    </w:rPr>
  </w:style>
  <w:style w:type="paragraph" w:styleId="Cytatintensywny">
    <w:name w:val="Intense Quote"/>
    <w:basedOn w:val="Normalny"/>
    <w:next w:val="Normalny"/>
    <w:link w:val="CytatintensywnyZnak"/>
    <w:uiPriority w:val="30"/>
    <w:qFormat/>
    <w:rsid w:val="00DE27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E27E2"/>
    <w:rPr>
      <w:i/>
      <w:iCs/>
      <w:color w:val="0F4761" w:themeColor="accent1" w:themeShade="BF"/>
    </w:rPr>
  </w:style>
  <w:style w:type="character" w:styleId="Odwoanieintensywne">
    <w:name w:val="Intense Reference"/>
    <w:basedOn w:val="Domylnaczcionkaakapitu"/>
    <w:uiPriority w:val="32"/>
    <w:qFormat/>
    <w:rsid w:val="00DE27E2"/>
    <w:rPr>
      <w:b/>
      <w:bCs/>
      <w:smallCaps/>
      <w:color w:val="0F4761" w:themeColor="accent1" w:themeShade="BF"/>
      <w:spacing w:val="5"/>
    </w:rPr>
  </w:style>
  <w:style w:type="character" w:customStyle="1" w:styleId="TekstpodstawowyZnak">
    <w:name w:val="Tekst podstawowy Znak"/>
    <w:link w:val="Tekstpodstawowy"/>
    <w:qFormat/>
    <w:rsid w:val="00DE27E2"/>
    <w:rPr>
      <w:rFonts w:ascii="Helvetica" w:eastAsia="Helvetica" w:hAnsi="Helvetica"/>
      <w:szCs w:val="22"/>
    </w:rPr>
  </w:style>
  <w:style w:type="paragraph" w:styleId="Tekstpodstawowy">
    <w:name w:val="Body Text"/>
    <w:basedOn w:val="Normalny"/>
    <w:link w:val="TekstpodstawowyZnak"/>
    <w:rsid w:val="00DE27E2"/>
    <w:pPr>
      <w:spacing w:after="0" w:line="240" w:lineRule="auto"/>
      <w:jc w:val="both"/>
    </w:pPr>
    <w:rPr>
      <w:rFonts w:cstheme="minorBidi"/>
      <w:kern w:val="2"/>
      <w:sz w:val="24"/>
      <w14:ligatures w14:val="standardContextual"/>
    </w:rPr>
  </w:style>
  <w:style w:type="character" w:customStyle="1" w:styleId="TekstpodstawowyZnak1">
    <w:name w:val="Tekst podstawowy Znak1"/>
    <w:basedOn w:val="Domylnaczcionkaakapitu"/>
    <w:uiPriority w:val="99"/>
    <w:semiHidden/>
    <w:rsid w:val="00DE27E2"/>
    <w:rPr>
      <w:rFonts w:ascii="Helvetica" w:eastAsia="Helvetica" w:hAnsi="Helvetica" w:cs="Cambria"/>
      <w:kern w:val="0"/>
      <w:sz w:val="22"/>
      <w:szCs w:val="22"/>
      <w14:ligatures w14:val="none"/>
    </w:rPr>
  </w:style>
  <w:style w:type="paragraph" w:customStyle="1" w:styleId="Zawartotabeli">
    <w:name w:val="Zawartość tabeli"/>
    <w:basedOn w:val="Normalny"/>
    <w:uiPriority w:val="99"/>
    <w:qFormat/>
    <w:rsid w:val="00DE27E2"/>
    <w:pPr>
      <w:widowControl w:val="0"/>
      <w:suppressLineNumbers/>
      <w:spacing w:after="0" w:line="240" w:lineRule="auto"/>
    </w:pPr>
    <w:rPr>
      <w:rFonts w:ascii="Times New Roman" w:eastAsia="Times New Roman" w:hAnsi="Times New Roman" w:cs="Times New Roman"/>
      <w:kern w:val="2"/>
      <w:sz w:val="24"/>
      <w:szCs w:val="24"/>
      <w:lang w:eastAsia="fa-IR" w:bidi="fa-IR"/>
    </w:rPr>
  </w:style>
  <w:style w:type="paragraph" w:customStyle="1" w:styleId="Standard">
    <w:name w:val="Standard"/>
    <w:qFormat/>
    <w:rsid w:val="00DE27E2"/>
    <w:pPr>
      <w:suppressAutoHyphens/>
      <w:spacing w:after="0" w:line="240" w:lineRule="auto"/>
      <w:textAlignment w:val="baseline"/>
    </w:pPr>
    <w:rPr>
      <w:rFonts w:ascii="Liberation Serif" w:eastAsia="NSimSun" w:hAnsi="Liberation Serif" w:cs="Arial"/>
      <w:lang w:eastAsia="zh-CN" w:bidi="hi-IN"/>
      <w14:ligatures w14:val="none"/>
    </w:rPr>
  </w:style>
  <w:style w:type="paragraph" w:customStyle="1" w:styleId="Default">
    <w:name w:val="Default"/>
    <w:rsid w:val="0032201A"/>
    <w:pPr>
      <w:autoSpaceDE w:val="0"/>
      <w:autoSpaceDN w:val="0"/>
      <w:adjustRightInd w:val="0"/>
      <w:spacing w:after="0" w:line="240" w:lineRule="auto"/>
    </w:pPr>
    <w:rPr>
      <w:rFonts w:ascii="Tahoma" w:hAnsi="Tahoma" w:cs="Tahoma"/>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12315">
      <w:bodyDiv w:val="1"/>
      <w:marLeft w:val="0"/>
      <w:marRight w:val="0"/>
      <w:marTop w:val="0"/>
      <w:marBottom w:val="0"/>
      <w:divBdr>
        <w:top w:val="none" w:sz="0" w:space="0" w:color="auto"/>
        <w:left w:val="none" w:sz="0" w:space="0" w:color="auto"/>
        <w:bottom w:val="none" w:sz="0" w:space="0" w:color="auto"/>
        <w:right w:val="none" w:sz="0" w:space="0" w:color="auto"/>
      </w:divBdr>
    </w:div>
    <w:div w:id="401369846">
      <w:bodyDiv w:val="1"/>
      <w:marLeft w:val="0"/>
      <w:marRight w:val="0"/>
      <w:marTop w:val="0"/>
      <w:marBottom w:val="0"/>
      <w:divBdr>
        <w:top w:val="none" w:sz="0" w:space="0" w:color="auto"/>
        <w:left w:val="none" w:sz="0" w:space="0" w:color="auto"/>
        <w:bottom w:val="none" w:sz="0" w:space="0" w:color="auto"/>
        <w:right w:val="none" w:sz="0" w:space="0" w:color="auto"/>
      </w:divBdr>
    </w:div>
    <w:div w:id="409161961">
      <w:bodyDiv w:val="1"/>
      <w:marLeft w:val="0"/>
      <w:marRight w:val="0"/>
      <w:marTop w:val="0"/>
      <w:marBottom w:val="0"/>
      <w:divBdr>
        <w:top w:val="none" w:sz="0" w:space="0" w:color="auto"/>
        <w:left w:val="none" w:sz="0" w:space="0" w:color="auto"/>
        <w:bottom w:val="none" w:sz="0" w:space="0" w:color="auto"/>
        <w:right w:val="none" w:sz="0" w:space="0" w:color="auto"/>
      </w:divBdr>
    </w:div>
    <w:div w:id="561714854">
      <w:bodyDiv w:val="1"/>
      <w:marLeft w:val="0"/>
      <w:marRight w:val="0"/>
      <w:marTop w:val="0"/>
      <w:marBottom w:val="0"/>
      <w:divBdr>
        <w:top w:val="none" w:sz="0" w:space="0" w:color="auto"/>
        <w:left w:val="none" w:sz="0" w:space="0" w:color="auto"/>
        <w:bottom w:val="none" w:sz="0" w:space="0" w:color="auto"/>
        <w:right w:val="none" w:sz="0" w:space="0" w:color="auto"/>
      </w:divBdr>
    </w:div>
    <w:div w:id="1261329247">
      <w:bodyDiv w:val="1"/>
      <w:marLeft w:val="0"/>
      <w:marRight w:val="0"/>
      <w:marTop w:val="0"/>
      <w:marBottom w:val="0"/>
      <w:divBdr>
        <w:top w:val="none" w:sz="0" w:space="0" w:color="auto"/>
        <w:left w:val="none" w:sz="0" w:space="0" w:color="auto"/>
        <w:bottom w:val="none" w:sz="0" w:space="0" w:color="auto"/>
        <w:right w:val="none" w:sz="0" w:space="0" w:color="auto"/>
      </w:divBdr>
    </w:div>
    <w:div w:id="2080708904">
      <w:bodyDiv w:val="1"/>
      <w:marLeft w:val="0"/>
      <w:marRight w:val="0"/>
      <w:marTop w:val="0"/>
      <w:marBottom w:val="0"/>
      <w:divBdr>
        <w:top w:val="none" w:sz="0" w:space="0" w:color="auto"/>
        <w:left w:val="none" w:sz="0" w:space="0" w:color="auto"/>
        <w:bottom w:val="none" w:sz="0" w:space="0" w:color="auto"/>
        <w:right w:val="none" w:sz="0" w:space="0" w:color="auto"/>
      </w:divBdr>
    </w:div>
    <w:div w:id="214121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1026</TotalTime>
  <Pages>71</Pages>
  <Words>10756</Words>
  <Characters>64541</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 Stan1</dc:creator>
  <cp:keywords/>
  <dc:description/>
  <cp:lastModifiedBy>Zam Stan1</cp:lastModifiedBy>
  <cp:revision>93</cp:revision>
  <dcterms:created xsi:type="dcterms:W3CDTF">2025-03-26T10:28:00Z</dcterms:created>
  <dcterms:modified xsi:type="dcterms:W3CDTF">2025-05-08T15:14:00Z</dcterms:modified>
</cp:coreProperties>
</file>